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2D" w:rsidRDefault="00301F2D" w:rsidP="00301F2D">
      <w:pPr>
        <w:spacing w:before="6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spacing w:val="-6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pacing w:val="-6"/>
          <w:kern w:val="36"/>
          <w:sz w:val="42"/>
          <w:szCs w:val="42"/>
          <w:lang w:eastAsia="ru-RU"/>
        </w:rPr>
        <w:t>Признаки выразительного чтения и интонационный анализ текста</w:t>
      </w:r>
      <w:proofErr w:type="gramStart"/>
      <w:r>
        <w:rPr>
          <w:rFonts w:ascii="Arial" w:eastAsia="Times New Roman" w:hAnsi="Arial" w:cs="Arial"/>
          <w:color w:val="595959"/>
          <w:spacing w:val="11"/>
          <w:kern w:val="36"/>
          <w:sz w:val="17"/>
          <w:lang w:eastAsia="ru-RU"/>
        </w:rPr>
        <w:t>1</w:t>
      </w:r>
      <w:proofErr w:type="gramEnd"/>
    </w:p>
    <w:p w:rsidR="00301F2D" w:rsidRDefault="00301F2D" w:rsidP="00301F2D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I. ПРИЗНАКИ ВЫРАЗИТЕЛЬНОГО ЧТЕНИЯ</w:t>
      </w:r>
    </w:p>
    <w:p w:rsidR="00301F2D" w:rsidRDefault="00301F2D" w:rsidP="00301F2D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Ученик соблюдает паузы и логические ударения, которые передают замысел автора.</w:t>
      </w:r>
    </w:p>
    <w:p w:rsidR="00301F2D" w:rsidRDefault="00301F2D" w:rsidP="00301F2D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Интонирует вопросительное, восклицательное, повествовательное и другие предложения. Придает голосу нужную эмоциональную окраску: горе, радость и др.</w:t>
      </w:r>
    </w:p>
    <w:p w:rsidR="00301F2D" w:rsidRDefault="00301F2D" w:rsidP="00301F2D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Развивает хорошую дикцию. Произносит звуки четко и достаточно громко.</w:t>
      </w:r>
    </w:p>
    <w:p w:rsidR="00301F2D" w:rsidRDefault="00301F2D" w:rsidP="00301F2D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Соблюдает темп речи: чтение текста занимает до трех минут.</w:t>
      </w:r>
    </w:p>
    <w:p w:rsidR="00301F2D" w:rsidRDefault="00301F2D" w:rsidP="00301F2D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II. УСЛОВНЫЕ ОБОЗНАЧЕНИЯ ДЛЯ ИНТОНАЦИОННОГО АНАЛИЗА ТЕКСТА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2658"/>
        <w:gridCol w:w="2584"/>
        <w:gridCol w:w="2162"/>
        <w:gridCol w:w="2101"/>
      </w:tblGrid>
      <w:tr w:rsidR="00301F2D" w:rsidTr="00301F2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361950"/>
                  <wp:effectExtent l="19050" t="0" r="0" b="0"/>
                  <wp:docPr id="1" name="-3227883" descr="https://1zavuch.ru/system/content/image/66/1/-32278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3" descr="https://1zavuch.ru/system/content/image/66/1/-32278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390525"/>
                  <wp:effectExtent l="19050" t="0" r="0" b="0"/>
                  <wp:docPr id="2" name="-3227884" descr="https://1zavuch.ru/system/content/image/66/1/-32278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4" descr="https://1zavuch.ru/system/content/image/66/1/-32278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390525"/>
                  <wp:effectExtent l="19050" t="0" r="9525" b="0"/>
                  <wp:docPr id="3" name="-3227885" descr="https://1zavuch.ru/system/content/image/66/1/-32278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5" descr="https://1zavuch.ru/system/content/image/66/1/-32278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361950"/>
                  <wp:effectExtent l="19050" t="0" r="0" b="0"/>
                  <wp:docPr id="4" name="-3227886" descr="https://1zavuch.ru/system/content/image/66/1/-32278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227886" descr="https://1zavuch.ru/system/content/image/66/1/-32278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2D" w:rsidTr="00301F2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голоса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Понижение голоса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F2D" w:rsidRDefault="00301F2D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Длинная пауза</w:t>
            </w:r>
          </w:p>
        </w:tc>
      </w:tr>
    </w:tbl>
    <w:p w:rsidR="00301F2D" w:rsidRDefault="00301F2D" w:rsidP="00301F2D">
      <w:pPr>
        <w:spacing w:after="225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III. ПРИМЕР ИНТОНАЦИОННОГО АНАЛИЗА ТЕКСТА</w:t>
      </w:r>
    </w:p>
    <w:p w:rsidR="00301F2D" w:rsidRDefault="00301F2D" w:rsidP="00301F2D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429250" cy="1885950"/>
            <wp:effectExtent l="19050" t="0" r="0" b="0"/>
            <wp:docPr id="5" name="-3227887" descr="https://1zavuch.ru/system/content/image/66/1/-32278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7887" descr="https://1zavuch.ru/system/content/image/66/1/-3227887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2D" w:rsidRDefault="00301F2D" w:rsidP="00301F2D"/>
    <w:p w:rsidR="00B552E8" w:rsidRDefault="00B552E8"/>
    <w:sectPr w:rsidR="00B5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2E8"/>
    <w:rsid w:val="00301F2D"/>
    <w:rsid w:val="00B5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2019-01-25T15:03:00Z</dcterms:created>
  <dcterms:modified xsi:type="dcterms:W3CDTF">2019-01-25T15:04:00Z</dcterms:modified>
</cp:coreProperties>
</file>