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ocx" ContentType="application/vnd.openxmlformats-officedocument.wordprocessingml.document.main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b1936ff404062" /></Relationships>
</file>

<file path=word/document.xml><?xml version="1.0" encoding="utf-8"?>
<w:document xmlns:w="http://schemas.openxmlformats.org/wordprocessingml/2006/main">
  <w:body>
    <w:p>
      <w:r>
        <w:t/>
      </w:r>
      <w:altChunk xmlns:r="http://schemas.openxmlformats.org/officeDocument/2006/relationships" r:id="AltChunkId80459c99-86a4-4e16-8856-ba7d5e993d0e"/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2.docx" Id="AltChunkId80459c99-86a4-4e16-8856-ba7d5e993d0e" /></Relationships>
</file>