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01" w:rsidRPr="00CC23B0" w:rsidRDefault="00CB3901" w:rsidP="00CB3901">
      <w:pPr>
        <w:pStyle w:val="a3"/>
        <w:spacing w:line="276" w:lineRule="auto"/>
        <w:jc w:val="both"/>
        <w:rPr>
          <w:b/>
          <w:sz w:val="28"/>
        </w:rPr>
      </w:pPr>
      <w:r w:rsidRPr="00CC23B0">
        <w:rPr>
          <w:rFonts w:ascii="Times New Roman" w:hAnsi="Times New Roman"/>
          <w:b/>
          <w:sz w:val="28"/>
        </w:rPr>
        <w:t>Повторный допуск к написанию итогового сочинения (изложения)</w:t>
      </w:r>
    </w:p>
    <w:p w:rsidR="00CB3901" w:rsidRPr="0012469F" w:rsidRDefault="00CB3901" w:rsidP="00CB3901"/>
    <w:p w:rsidR="00CB3901" w:rsidRPr="00810D66" w:rsidRDefault="00CB3901" w:rsidP="00CB390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10D66">
        <w:rPr>
          <w:rFonts w:eastAsia="Calibri"/>
          <w:sz w:val="26"/>
          <w:szCs w:val="26"/>
        </w:rPr>
        <w:t xml:space="preserve">Повторно к написанию итогового сочинения (изложения) в дополнительные </w:t>
      </w:r>
      <w:r>
        <w:rPr>
          <w:rFonts w:eastAsia="Calibri"/>
          <w:sz w:val="26"/>
          <w:szCs w:val="26"/>
        </w:rPr>
        <w:t xml:space="preserve">сроки </w:t>
      </w:r>
      <w:r w:rsidRPr="00810D66">
        <w:rPr>
          <w:rFonts w:eastAsia="Calibri"/>
          <w:sz w:val="26"/>
          <w:szCs w:val="26"/>
        </w:rPr>
        <w:t>в текущем учебном году (в первую среду февраля и первую рабочую среду мая) допускаются:</w:t>
      </w:r>
    </w:p>
    <w:p w:rsidR="00CB3901" w:rsidRDefault="00CB3901" w:rsidP="00CB390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10D66">
        <w:rPr>
          <w:rFonts w:eastAsia="Calibri"/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CB3901" w:rsidRPr="00810D66" w:rsidRDefault="00CB3901" w:rsidP="00CB390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B630A7">
        <w:rPr>
          <w:rFonts w:eastAsia="Calibri"/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rFonts w:eastAsia="Calibri"/>
          <w:sz w:val="26"/>
          <w:szCs w:val="26"/>
        </w:rPr>
        <w:t>2</w:t>
      </w:r>
      <w:r w:rsidRPr="00B630A7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2</w:t>
      </w:r>
      <w:r w:rsidRPr="00B630A7">
        <w:rPr>
          <w:rFonts w:eastAsia="Calibri"/>
          <w:sz w:val="26"/>
          <w:szCs w:val="26"/>
        </w:rPr>
        <w:t xml:space="preserve"> настоящих Методических рекомендаций;</w:t>
      </w:r>
    </w:p>
    <w:p w:rsidR="00CB3901" w:rsidRPr="00810D66" w:rsidRDefault="00CB3901" w:rsidP="00CB3901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810D66">
        <w:rPr>
          <w:rFonts w:eastAsia="Calibri"/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343AA8" w:rsidRDefault="00343AA8"/>
    <w:sectPr w:rsidR="0034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A8"/>
    <w:rsid w:val="00343AA8"/>
    <w:rsid w:val="00CB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B390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CB390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2017-11-08T14:35:00Z</dcterms:created>
  <dcterms:modified xsi:type="dcterms:W3CDTF">2017-11-08T14:35:00Z</dcterms:modified>
</cp:coreProperties>
</file>