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29" w:rsidRPr="003B48CF" w:rsidRDefault="00650429" w:rsidP="00650429">
      <w:pPr>
        <w:spacing w:line="240" w:lineRule="auto"/>
        <w:contextualSpacing/>
        <w:jc w:val="right"/>
        <w:rPr>
          <w:rFonts w:ascii="Times New Roman" w:hAnsi="Times New Roman" w:cs="Times New Roman"/>
          <w:bCs/>
          <w:szCs w:val="26"/>
          <w:lang w:eastAsia="en-US"/>
        </w:rPr>
      </w:pPr>
      <w:r>
        <w:rPr>
          <w:rFonts w:ascii="Times New Roman" w:hAnsi="Times New Roman" w:cs="Times New Roman"/>
          <w:bCs/>
          <w:szCs w:val="26"/>
          <w:lang w:eastAsia="en-US"/>
        </w:rPr>
        <w:t>П</w:t>
      </w:r>
      <w:r w:rsidRPr="003B48CF">
        <w:rPr>
          <w:rFonts w:ascii="Times New Roman" w:hAnsi="Times New Roman" w:cs="Times New Roman"/>
          <w:bCs/>
          <w:szCs w:val="26"/>
          <w:lang w:eastAsia="en-US"/>
        </w:rPr>
        <w:t xml:space="preserve">риложение 5 к письму </w:t>
      </w:r>
    </w:p>
    <w:p w:rsidR="00650429" w:rsidRPr="003B48CF" w:rsidRDefault="00650429" w:rsidP="00650429">
      <w:pPr>
        <w:spacing w:line="240" w:lineRule="auto"/>
        <w:contextualSpacing/>
        <w:jc w:val="right"/>
        <w:rPr>
          <w:rFonts w:ascii="Times New Roman" w:hAnsi="Times New Roman" w:cs="Times New Roman"/>
          <w:bCs/>
          <w:szCs w:val="26"/>
          <w:lang w:eastAsia="en-US"/>
        </w:rPr>
      </w:pPr>
      <w:proofErr w:type="spellStart"/>
      <w:r w:rsidRPr="003B48CF">
        <w:rPr>
          <w:rFonts w:ascii="Times New Roman" w:hAnsi="Times New Roman" w:cs="Times New Roman"/>
          <w:bCs/>
          <w:szCs w:val="26"/>
          <w:lang w:eastAsia="en-US"/>
        </w:rPr>
        <w:t>Рособрнадзора</w:t>
      </w:r>
      <w:proofErr w:type="spellEnd"/>
      <w:r w:rsidRPr="003B48CF">
        <w:rPr>
          <w:rFonts w:ascii="Times New Roman" w:hAnsi="Times New Roman" w:cs="Times New Roman"/>
          <w:bCs/>
          <w:szCs w:val="26"/>
          <w:lang w:eastAsia="en-US"/>
        </w:rPr>
        <w:t xml:space="preserve"> от 25.12.15 №  01-311/10-01</w:t>
      </w: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Default="00650429" w:rsidP="00650429">
      <w:pPr>
        <w:spacing w:after="0" w:line="240" w:lineRule="auto"/>
        <w:jc w:val="center"/>
        <w:rPr>
          <w:rFonts w:ascii="Times New Roman" w:hAnsi="Times New Roman" w:cs="Times New Roman"/>
          <w:b/>
          <w:sz w:val="32"/>
          <w:szCs w:val="26"/>
        </w:rPr>
      </w:pPr>
      <w:r>
        <w:rPr>
          <w:rFonts w:ascii="Times New Roman" w:hAnsi="Times New Roman" w:cs="Times New Roman"/>
          <w:b/>
          <w:sz w:val="32"/>
          <w:szCs w:val="26"/>
        </w:rPr>
        <w:t>Методические рекомендации</w:t>
      </w:r>
    </w:p>
    <w:p w:rsidR="00650429" w:rsidRPr="003B48CF" w:rsidRDefault="00650429" w:rsidP="00650429">
      <w:pPr>
        <w:spacing w:after="0" w:line="240" w:lineRule="auto"/>
        <w:jc w:val="center"/>
        <w:rPr>
          <w:rFonts w:ascii="Times New Roman" w:hAnsi="Times New Roman" w:cs="Times New Roman"/>
          <w:b/>
          <w:sz w:val="32"/>
          <w:szCs w:val="26"/>
        </w:rPr>
      </w:pPr>
      <w:proofErr w:type="gramStart"/>
      <w:r w:rsidRPr="003B48CF">
        <w:rPr>
          <w:rFonts w:ascii="Times New Roman" w:hAnsi="Times New Roman" w:cs="Times New Roman"/>
          <w:b/>
          <w:sz w:val="32"/>
          <w:szCs w:val="26"/>
        </w:rPr>
        <w:t>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w:t>
      </w:r>
      <w:proofErr w:type="gramEnd"/>
      <w:r w:rsidRPr="003B48CF">
        <w:rPr>
          <w:rFonts w:ascii="Times New Roman" w:hAnsi="Times New Roman" w:cs="Times New Roman"/>
          <w:b/>
          <w:sz w:val="32"/>
          <w:szCs w:val="26"/>
        </w:rPr>
        <w:t xml:space="preserve"> Российской Федерации</w:t>
      </w: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32"/>
          <w:szCs w:val="26"/>
        </w:rPr>
      </w:pPr>
    </w:p>
    <w:p w:rsidR="00650429" w:rsidRPr="003B48CF" w:rsidRDefault="00650429" w:rsidP="00650429">
      <w:pPr>
        <w:spacing w:after="0" w:line="240" w:lineRule="auto"/>
        <w:jc w:val="center"/>
        <w:rPr>
          <w:rFonts w:ascii="Times New Roman" w:hAnsi="Times New Roman" w:cs="Times New Roman"/>
          <w:b/>
          <w:sz w:val="28"/>
          <w:szCs w:val="26"/>
        </w:rPr>
      </w:pPr>
      <w:r w:rsidRPr="003B48CF">
        <w:rPr>
          <w:rFonts w:ascii="Times New Roman" w:hAnsi="Times New Roman" w:cs="Times New Roman"/>
          <w:b/>
          <w:sz w:val="28"/>
          <w:szCs w:val="26"/>
        </w:rPr>
        <w:t xml:space="preserve">Москва, 2015 </w:t>
      </w:r>
    </w:p>
    <w:p w:rsidR="00650429" w:rsidRPr="003B48CF" w:rsidRDefault="00650429" w:rsidP="00650429">
      <w:pPr>
        <w:rPr>
          <w:rFonts w:ascii="Times New Roman" w:hAnsi="Times New Roman" w:cs="Times New Roman"/>
          <w:b/>
          <w:sz w:val="26"/>
          <w:szCs w:val="26"/>
        </w:rPr>
      </w:pPr>
      <w:r w:rsidRPr="003B48CF">
        <w:rPr>
          <w:rFonts w:ascii="Times New Roman" w:hAnsi="Times New Roman" w:cs="Times New Roman"/>
          <w:b/>
          <w:sz w:val="26"/>
          <w:szCs w:val="26"/>
        </w:rPr>
        <w:br w:type="page"/>
      </w:r>
    </w:p>
    <w:p w:rsidR="00650429" w:rsidRPr="003B48CF" w:rsidRDefault="00650429" w:rsidP="00650429">
      <w:pPr>
        <w:spacing w:after="0" w:line="240" w:lineRule="auto"/>
        <w:jc w:val="center"/>
        <w:rPr>
          <w:rFonts w:ascii="Times New Roman" w:hAnsi="Times New Roman" w:cs="Times New Roman"/>
          <w:b/>
          <w:sz w:val="32"/>
          <w:szCs w:val="26"/>
        </w:rPr>
      </w:pPr>
      <w:r w:rsidRPr="003B48CF">
        <w:rPr>
          <w:rFonts w:ascii="Times New Roman" w:hAnsi="Times New Roman" w:cs="Times New Roman"/>
          <w:b/>
          <w:sz w:val="32"/>
          <w:szCs w:val="26"/>
        </w:rPr>
        <w:lastRenderedPageBreak/>
        <w:t>Оглавление</w:t>
      </w:r>
    </w:p>
    <w:p w:rsidR="00650429" w:rsidRPr="003B48CF" w:rsidRDefault="00650429" w:rsidP="00650429">
      <w:pPr>
        <w:spacing w:after="0" w:line="240" w:lineRule="auto"/>
        <w:jc w:val="center"/>
        <w:rPr>
          <w:rFonts w:ascii="Times New Roman" w:hAnsi="Times New Roman" w:cs="Times New Roman"/>
          <w:b/>
          <w:sz w:val="32"/>
          <w:szCs w:val="26"/>
        </w:rPr>
      </w:pPr>
    </w:p>
    <w:sdt>
      <w:sdtPr>
        <w:rPr>
          <w:rFonts w:asciiTheme="majorHAnsi" w:eastAsiaTheme="minorHAnsi" w:hAnsiTheme="majorHAnsi" w:cstheme="majorBidi"/>
          <w:bCs/>
          <w:noProof w:val="0"/>
          <w:color w:val="365F91" w:themeColor="accent1" w:themeShade="BF"/>
          <w:sz w:val="32"/>
          <w:szCs w:val="28"/>
          <w:lang w:eastAsia="en-US"/>
        </w:rPr>
        <w:id w:val="1935018095"/>
        <w:docPartObj>
          <w:docPartGallery w:val="Table of Contents"/>
          <w:docPartUnique/>
        </w:docPartObj>
      </w:sdtPr>
      <w:sdtEndPr>
        <w:rPr>
          <w:rFonts w:eastAsiaTheme="majorEastAsia"/>
          <w:lang w:eastAsia="ru-RU"/>
        </w:rPr>
      </w:sdtEndPr>
      <w:sdtContent>
        <w:p w:rsidR="00650429" w:rsidRDefault="00650429" w:rsidP="00650429">
          <w:pPr>
            <w:pStyle w:val="11"/>
            <w:rPr>
              <w:rFonts w:asciiTheme="minorHAnsi" w:hAnsiTheme="minorHAnsi" w:cstheme="minorBidi"/>
              <w:b w:val="0"/>
              <w:sz w:val="22"/>
              <w:szCs w:val="22"/>
            </w:rPr>
          </w:pPr>
          <w:r w:rsidRPr="00F9048C">
            <w:rPr>
              <w:rFonts w:eastAsiaTheme="minorHAnsi"/>
              <w:lang w:eastAsia="en-US"/>
            </w:rPr>
            <w:fldChar w:fldCharType="begin"/>
          </w:r>
          <w:r w:rsidRPr="003B48CF">
            <w:rPr>
              <w:rFonts w:eastAsiaTheme="minorHAnsi"/>
              <w:lang w:eastAsia="en-US"/>
            </w:rPr>
            <w:instrText xml:space="preserve"> TOC \o "1-2" \h \z \u </w:instrText>
          </w:r>
          <w:r w:rsidRPr="00F9048C">
            <w:rPr>
              <w:rFonts w:eastAsiaTheme="minorHAnsi"/>
              <w:lang w:eastAsia="en-US"/>
            </w:rPr>
            <w:fldChar w:fldCharType="separate"/>
          </w:r>
          <w:hyperlink w:anchor="_Toc439320088" w:history="1">
            <w:r w:rsidRPr="0096504D">
              <w:rPr>
                <w:rStyle w:val="af2"/>
              </w:rPr>
              <w:t>1.</w:t>
            </w:r>
            <w:r>
              <w:rPr>
                <w:rFonts w:asciiTheme="minorHAnsi" w:hAnsiTheme="minorHAnsi" w:cstheme="minorBidi"/>
                <w:b w:val="0"/>
                <w:sz w:val="22"/>
                <w:szCs w:val="22"/>
              </w:rPr>
              <w:tab/>
            </w:r>
            <w:r w:rsidRPr="0096504D">
              <w:rPr>
                <w:rStyle w:val="af2"/>
              </w:rPr>
              <w:t>Общая информация по организации доставки ЭМ в субъекты Российской Федерации</w:t>
            </w:r>
            <w:r>
              <w:rPr>
                <w:webHidden/>
              </w:rPr>
              <w:tab/>
            </w:r>
            <w:r>
              <w:rPr>
                <w:webHidden/>
              </w:rPr>
              <w:fldChar w:fldCharType="begin"/>
            </w:r>
            <w:r>
              <w:rPr>
                <w:webHidden/>
              </w:rPr>
              <w:instrText xml:space="preserve"> PAGEREF _Toc439320088 \h </w:instrText>
            </w:r>
            <w:r>
              <w:rPr>
                <w:webHidden/>
              </w:rPr>
            </w:r>
            <w:r>
              <w:rPr>
                <w:webHidden/>
              </w:rPr>
              <w:fldChar w:fldCharType="separate"/>
            </w:r>
            <w:r>
              <w:rPr>
                <w:webHidden/>
              </w:rPr>
              <w:t>5</w:t>
            </w:r>
            <w:r>
              <w:rPr>
                <w:webHidden/>
              </w:rPr>
              <w:fldChar w:fldCharType="end"/>
            </w:r>
          </w:hyperlink>
        </w:p>
        <w:p w:rsidR="00650429" w:rsidRDefault="00650429" w:rsidP="00650429">
          <w:pPr>
            <w:pStyle w:val="11"/>
            <w:rPr>
              <w:rFonts w:asciiTheme="minorHAnsi" w:hAnsiTheme="minorHAnsi" w:cstheme="minorBidi"/>
              <w:b w:val="0"/>
              <w:sz w:val="22"/>
              <w:szCs w:val="22"/>
            </w:rPr>
          </w:pPr>
          <w:hyperlink w:anchor="_Toc439320089" w:history="1">
            <w:r w:rsidRPr="0096504D">
              <w:rPr>
                <w:rStyle w:val="af2"/>
              </w:rPr>
              <w:t>2.</w:t>
            </w:r>
            <w:r>
              <w:rPr>
                <w:rFonts w:asciiTheme="minorHAnsi" w:hAnsiTheme="minorHAnsi" w:cstheme="minorBidi"/>
                <w:b w:val="0"/>
                <w:sz w:val="22"/>
                <w:szCs w:val="22"/>
              </w:rPr>
              <w:tab/>
            </w:r>
            <w:r w:rsidRPr="0096504D">
              <w:rPr>
                <w:rStyle w:val="af2"/>
              </w:rPr>
              <w:t>Схемы доставки ЭМ в субъекты Российской Федерации</w:t>
            </w:r>
            <w:r>
              <w:rPr>
                <w:webHidden/>
              </w:rPr>
              <w:tab/>
            </w:r>
            <w:r>
              <w:rPr>
                <w:webHidden/>
              </w:rPr>
              <w:fldChar w:fldCharType="begin"/>
            </w:r>
            <w:r>
              <w:rPr>
                <w:webHidden/>
              </w:rPr>
              <w:instrText xml:space="preserve"> PAGEREF _Toc439320089 \h </w:instrText>
            </w:r>
            <w:r>
              <w:rPr>
                <w:webHidden/>
              </w:rPr>
            </w:r>
            <w:r>
              <w:rPr>
                <w:webHidden/>
              </w:rPr>
              <w:fldChar w:fldCharType="separate"/>
            </w:r>
            <w:r>
              <w:rPr>
                <w:webHidden/>
              </w:rPr>
              <w:t>6</w:t>
            </w:r>
            <w:r>
              <w:rPr>
                <w:webHidden/>
              </w:rPr>
              <w:fldChar w:fldCharType="end"/>
            </w:r>
          </w:hyperlink>
        </w:p>
        <w:p w:rsidR="00650429" w:rsidRDefault="00650429" w:rsidP="00650429">
          <w:pPr>
            <w:pStyle w:val="21"/>
            <w:rPr>
              <w:rFonts w:asciiTheme="minorHAnsi" w:hAnsiTheme="minorHAnsi" w:cstheme="minorBidi"/>
              <w:noProof/>
              <w:sz w:val="22"/>
            </w:rPr>
          </w:pPr>
          <w:hyperlink w:anchor="_Toc439320090" w:history="1">
            <w:r w:rsidRPr="0096504D">
              <w:rPr>
                <w:rStyle w:val="af2"/>
                <w:noProof/>
              </w:rPr>
              <w:t>Схема № 1: доставка ЭМ на региональный склад Перевозчика в субъекте Российской Федерации с последующей выдачей ЭМ членам ГЭК со склада</w:t>
            </w:r>
            <w:r>
              <w:rPr>
                <w:noProof/>
                <w:webHidden/>
              </w:rPr>
              <w:tab/>
            </w:r>
            <w:r>
              <w:rPr>
                <w:noProof/>
                <w:webHidden/>
              </w:rPr>
              <w:fldChar w:fldCharType="begin"/>
            </w:r>
            <w:r>
              <w:rPr>
                <w:noProof/>
                <w:webHidden/>
              </w:rPr>
              <w:instrText xml:space="preserve"> PAGEREF _Toc439320090 \h </w:instrText>
            </w:r>
            <w:r>
              <w:rPr>
                <w:noProof/>
                <w:webHidden/>
              </w:rPr>
            </w:r>
            <w:r>
              <w:rPr>
                <w:noProof/>
                <w:webHidden/>
              </w:rPr>
              <w:fldChar w:fldCharType="separate"/>
            </w:r>
            <w:r>
              <w:rPr>
                <w:noProof/>
                <w:webHidden/>
              </w:rPr>
              <w:t>6</w:t>
            </w:r>
            <w:r>
              <w:rPr>
                <w:noProof/>
                <w:webHidden/>
              </w:rPr>
              <w:fldChar w:fldCharType="end"/>
            </w:r>
          </w:hyperlink>
        </w:p>
        <w:p w:rsidR="00650429" w:rsidRDefault="00650429" w:rsidP="00650429">
          <w:pPr>
            <w:pStyle w:val="21"/>
            <w:rPr>
              <w:rFonts w:asciiTheme="minorHAnsi" w:hAnsiTheme="minorHAnsi" w:cstheme="minorBidi"/>
              <w:noProof/>
              <w:sz w:val="22"/>
            </w:rPr>
          </w:pPr>
          <w:hyperlink w:anchor="_Toc439320091" w:history="1">
            <w:r w:rsidRPr="0096504D">
              <w:rPr>
                <w:rStyle w:val="af2"/>
                <w:noProof/>
              </w:rPr>
              <w:t xml:space="preserve">Схема № 2: </w:t>
            </w:r>
            <w:bookmarkStart w:id="0" w:name="_GoBack"/>
            <w:bookmarkEnd w:id="0"/>
            <w:r w:rsidRPr="0096504D">
              <w:rPr>
                <w:rStyle w:val="af2"/>
                <w:noProof/>
              </w:rPr>
              <w:t>доставка ЭМ до ППЭ представителями Перевозчика в день проведения экзамена</w:t>
            </w:r>
            <w:r>
              <w:rPr>
                <w:noProof/>
                <w:webHidden/>
              </w:rPr>
              <w:tab/>
            </w:r>
            <w:r>
              <w:rPr>
                <w:noProof/>
                <w:webHidden/>
              </w:rPr>
              <w:fldChar w:fldCharType="begin"/>
            </w:r>
            <w:r>
              <w:rPr>
                <w:noProof/>
                <w:webHidden/>
              </w:rPr>
              <w:instrText xml:space="preserve"> PAGEREF _Toc439320091 \h </w:instrText>
            </w:r>
            <w:r>
              <w:rPr>
                <w:noProof/>
                <w:webHidden/>
              </w:rPr>
            </w:r>
            <w:r>
              <w:rPr>
                <w:noProof/>
                <w:webHidden/>
              </w:rPr>
              <w:fldChar w:fldCharType="separate"/>
            </w:r>
            <w:r>
              <w:rPr>
                <w:noProof/>
                <w:webHidden/>
              </w:rPr>
              <w:t>9</w:t>
            </w:r>
            <w:r>
              <w:rPr>
                <w:noProof/>
                <w:webHidden/>
              </w:rPr>
              <w:fldChar w:fldCharType="end"/>
            </w:r>
          </w:hyperlink>
        </w:p>
        <w:p w:rsidR="00650429" w:rsidRDefault="00650429" w:rsidP="00650429">
          <w:pPr>
            <w:pStyle w:val="21"/>
            <w:rPr>
              <w:rFonts w:asciiTheme="minorHAnsi" w:hAnsiTheme="minorHAnsi" w:cstheme="minorBidi"/>
              <w:noProof/>
              <w:sz w:val="22"/>
            </w:rPr>
          </w:pPr>
          <w:hyperlink w:anchor="_Toc439320092" w:history="1">
            <w:r w:rsidRPr="0096504D">
              <w:rPr>
                <w:rStyle w:val="af2"/>
                <w:noProof/>
              </w:rPr>
              <w:t>Схема № 3: доставка ЭМ на региональный склад Перевозчика в субъекте Российской Федерации с последующей доставкой до отделений региональных складов  сотрудниками Перевозчика</w:t>
            </w:r>
            <w:r>
              <w:rPr>
                <w:noProof/>
                <w:webHidden/>
              </w:rPr>
              <w:tab/>
            </w:r>
            <w:r>
              <w:rPr>
                <w:noProof/>
                <w:webHidden/>
              </w:rPr>
              <w:fldChar w:fldCharType="begin"/>
            </w:r>
            <w:r>
              <w:rPr>
                <w:noProof/>
                <w:webHidden/>
              </w:rPr>
              <w:instrText xml:space="preserve"> PAGEREF _Toc439320092 \h </w:instrText>
            </w:r>
            <w:r>
              <w:rPr>
                <w:noProof/>
                <w:webHidden/>
              </w:rPr>
            </w:r>
            <w:r>
              <w:rPr>
                <w:noProof/>
                <w:webHidden/>
              </w:rPr>
              <w:fldChar w:fldCharType="separate"/>
            </w:r>
            <w:r>
              <w:rPr>
                <w:noProof/>
                <w:webHidden/>
              </w:rPr>
              <w:t>13</w:t>
            </w:r>
            <w:r>
              <w:rPr>
                <w:noProof/>
                <w:webHidden/>
              </w:rPr>
              <w:fldChar w:fldCharType="end"/>
            </w:r>
          </w:hyperlink>
        </w:p>
        <w:p w:rsidR="00650429" w:rsidRDefault="00650429" w:rsidP="00650429">
          <w:pPr>
            <w:pStyle w:val="11"/>
            <w:rPr>
              <w:rFonts w:asciiTheme="minorHAnsi" w:hAnsiTheme="minorHAnsi" w:cstheme="minorBidi"/>
              <w:b w:val="0"/>
              <w:sz w:val="22"/>
              <w:szCs w:val="22"/>
            </w:rPr>
          </w:pPr>
          <w:hyperlink w:anchor="_Toc439320093" w:history="1">
            <w:r w:rsidRPr="0096504D">
              <w:rPr>
                <w:rStyle w:val="af2"/>
              </w:rPr>
              <w:t>3.</w:t>
            </w:r>
            <w:r>
              <w:rPr>
                <w:rFonts w:asciiTheme="minorHAnsi" w:hAnsiTheme="minorHAnsi" w:cstheme="minorBidi"/>
                <w:b w:val="0"/>
                <w:sz w:val="22"/>
                <w:szCs w:val="22"/>
              </w:rPr>
              <w:tab/>
            </w:r>
            <w:r w:rsidRPr="0096504D">
              <w:rPr>
                <w:rStyle w:val="af2"/>
              </w:rPr>
              <w:t>Работа с удаленной станцией приемки ЭМ</w:t>
            </w:r>
            <w:r>
              <w:rPr>
                <w:webHidden/>
              </w:rPr>
              <w:tab/>
            </w:r>
            <w:r>
              <w:rPr>
                <w:webHidden/>
              </w:rPr>
              <w:fldChar w:fldCharType="begin"/>
            </w:r>
            <w:r>
              <w:rPr>
                <w:webHidden/>
              </w:rPr>
              <w:instrText xml:space="preserve"> PAGEREF _Toc439320093 \h </w:instrText>
            </w:r>
            <w:r>
              <w:rPr>
                <w:webHidden/>
              </w:rPr>
            </w:r>
            <w:r>
              <w:rPr>
                <w:webHidden/>
              </w:rPr>
              <w:fldChar w:fldCharType="separate"/>
            </w:r>
            <w:r>
              <w:rPr>
                <w:webHidden/>
              </w:rPr>
              <w:t>16</w:t>
            </w:r>
            <w:r>
              <w:rPr>
                <w:webHidden/>
              </w:rPr>
              <w:fldChar w:fldCharType="end"/>
            </w:r>
          </w:hyperlink>
        </w:p>
        <w:p w:rsidR="00650429" w:rsidRDefault="00650429" w:rsidP="00650429">
          <w:pPr>
            <w:pStyle w:val="11"/>
            <w:rPr>
              <w:rFonts w:asciiTheme="minorHAnsi" w:hAnsiTheme="minorHAnsi" w:cstheme="minorBidi"/>
              <w:b w:val="0"/>
              <w:sz w:val="22"/>
              <w:szCs w:val="22"/>
            </w:rPr>
          </w:pPr>
          <w:hyperlink w:anchor="_Toc439320094" w:history="1">
            <w:r w:rsidRPr="0096504D">
              <w:rPr>
                <w:rStyle w:val="af2"/>
              </w:rPr>
              <w:t>Приложение 1. Реестр формы Ф5. Пример заполнения</w:t>
            </w:r>
            <w:r>
              <w:rPr>
                <w:webHidden/>
              </w:rPr>
              <w:tab/>
            </w:r>
            <w:r>
              <w:rPr>
                <w:webHidden/>
              </w:rPr>
              <w:fldChar w:fldCharType="begin"/>
            </w:r>
            <w:r>
              <w:rPr>
                <w:webHidden/>
              </w:rPr>
              <w:instrText xml:space="preserve"> PAGEREF _Toc439320094 \h </w:instrText>
            </w:r>
            <w:r>
              <w:rPr>
                <w:webHidden/>
              </w:rPr>
            </w:r>
            <w:r>
              <w:rPr>
                <w:webHidden/>
              </w:rPr>
              <w:fldChar w:fldCharType="separate"/>
            </w:r>
            <w:r>
              <w:rPr>
                <w:webHidden/>
              </w:rPr>
              <w:t>17</w:t>
            </w:r>
            <w:r>
              <w:rPr>
                <w:webHidden/>
              </w:rPr>
              <w:fldChar w:fldCharType="end"/>
            </w:r>
          </w:hyperlink>
        </w:p>
        <w:p w:rsidR="00650429" w:rsidRDefault="00650429" w:rsidP="00650429">
          <w:pPr>
            <w:pStyle w:val="11"/>
            <w:rPr>
              <w:rFonts w:asciiTheme="minorHAnsi" w:hAnsiTheme="minorHAnsi" w:cstheme="minorBidi"/>
              <w:b w:val="0"/>
              <w:sz w:val="22"/>
              <w:szCs w:val="22"/>
            </w:rPr>
          </w:pPr>
          <w:hyperlink w:anchor="_Toc439320095" w:history="1">
            <w:r w:rsidRPr="0096504D">
              <w:rPr>
                <w:rStyle w:val="af2"/>
              </w:rPr>
              <w:t>Приложение 2. Реестр формы Ф1. Пример заполнения</w:t>
            </w:r>
            <w:r>
              <w:rPr>
                <w:webHidden/>
              </w:rPr>
              <w:tab/>
            </w:r>
            <w:r>
              <w:rPr>
                <w:webHidden/>
              </w:rPr>
              <w:fldChar w:fldCharType="begin"/>
            </w:r>
            <w:r>
              <w:rPr>
                <w:webHidden/>
              </w:rPr>
              <w:instrText xml:space="preserve"> PAGEREF _Toc439320095 \h </w:instrText>
            </w:r>
            <w:r>
              <w:rPr>
                <w:webHidden/>
              </w:rPr>
            </w:r>
            <w:r>
              <w:rPr>
                <w:webHidden/>
              </w:rPr>
              <w:fldChar w:fldCharType="separate"/>
            </w:r>
            <w:r>
              <w:rPr>
                <w:webHidden/>
              </w:rPr>
              <w:t>18</w:t>
            </w:r>
            <w:r>
              <w:rPr>
                <w:webHidden/>
              </w:rPr>
              <w:fldChar w:fldCharType="end"/>
            </w:r>
          </w:hyperlink>
        </w:p>
        <w:p w:rsidR="00650429" w:rsidRDefault="00650429" w:rsidP="00650429">
          <w:pPr>
            <w:pStyle w:val="11"/>
            <w:rPr>
              <w:rFonts w:asciiTheme="minorHAnsi" w:hAnsiTheme="minorHAnsi" w:cstheme="minorBidi"/>
              <w:b w:val="0"/>
              <w:sz w:val="22"/>
              <w:szCs w:val="22"/>
            </w:rPr>
          </w:pPr>
          <w:hyperlink w:anchor="_Toc439320096" w:history="1">
            <w:r w:rsidRPr="0096504D">
              <w:rPr>
                <w:rStyle w:val="af2"/>
              </w:rPr>
              <w:t>Приложение 3. Адресная бирка на спецпакете</w:t>
            </w:r>
            <w:r>
              <w:rPr>
                <w:webHidden/>
              </w:rPr>
              <w:tab/>
            </w:r>
            <w:r>
              <w:rPr>
                <w:webHidden/>
              </w:rPr>
              <w:fldChar w:fldCharType="begin"/>
            </w:r>
            <w:r>
              <w:rPr>
                <w:webHidden/>
              </w:rPr>
              <w:instrText xml:space="preserve"> PAGEREF _Toc439320096 \h </w:instrText>
            </w:r>
            <w:r>
              <w:rPr>
                <w:webHidden/>
              </w:rPr>
            </w:r>
            <w:r>
              <w:rPr>
                <w:webHidden/>
              </w:rPr>
              <w:fldChar w:fldCharType="separate"/>
            </w:r>
            <w:r>
              <w:rPr>
                <w:webHidden/>
              </w:rPr>
              <w:t>19</w:t>
            </w:r>
            <w:r>
              <w:rPr>
                <w:webHidden/>
              </w:rPr>
              <w:fldChar w:fldCharType="end"/>
            </w:r>
          </w:hyperlink>
        </w:p>
        <w:p w:rsidR="00650429" w:rsidRPr="003B48CF" w:rsidRDefault="00650429" w:rsidP="00650429">
          <w:pPr>
            <w:pStyle w:val="af1"/>
            <w:spacing w:line="240" w:lineRule="auto"/>
            <w:rPr>
              <w:rFonts w:ascii="Times New Roman" w:hAnsi="Times New Roman" w:cs="Times New Roman"/>
              <w:b w:val="0"/>
              <w:bCs w:val="0"/>
              <w:sz w:val="26"/>
              <w:szCs w:val="26"/>
            </w:rPr>
          </w:pPr>
          <w:r w:rsidRPr="003B48CF">
            <w:rPr>
              <w:rFonts w:ascii="Times New Roman" w:eastAsiaTheme="minorHAnsi" w:hAnsi="Times New Roman" w:cs="Times New Roman"/>
              <w:color w:val="auto"/>
              <w:lang w:eastAsia="en-US"/>
            </w:rPr>
            <w:fldChar w:fldCharType="end"/>
          </w:r>
        </w:p>
      </w:sdtContent>
    </w:sdt>
    <w:p w:rsidR="00650429" w:rsidRPr="003B48CF" w:rsidRDefault="00650429" w:rsidP="00650429">
      <w:pPr>
        <w:spacing w:line="240" w:lineRule="auto"/>
        <w:rPr>
          <w:rFonts w:ascii="Times New Roman" w:hAnsi="Times New Roman" w:cs="Times New Roman"/>
          <w:sz w:val="26"/>
          <w:szCs w:val="26"/>
        </w:rPr>
      </w:pPr>
    </w:p>
    <w:p w:rsidR="00650429" w:rsidRPr="003B48CF" w:rsidRDefault="00650429" w:rsidP="00650429">
      <w:pPr>
        <w:spacing w:after="0" w:line="240" w:lineRule="auto"/>
        <w:jc w:val="right"/>
        <w:rPr>
          <w:rFonts w:ascii="Times New Roman" w:eastAsia="Calibri" w:hAnsi="Times New Roman" w:cs="Times New Roman"/>
          <w:b/>
          <w:bCs/>
          <w:sz w:val="26"/>
          <w:szCs w:val="26"/>
        </w:rPr>
      </w:pPr>
      <w:r w:rsidRPr="003B48CF">
        <w:rPr>
          <w:rFonts w:ascii="Times New Roman" w:hAnsi="Times New Roman" w:cs="Times New Roman"/>
          <w:sz w:val="26"/>
          <w:szCs w:val="26"/>
        </w:rPr>
        <w:br w:type="page"/>
      </w:r>
    </w:p>
    <w:p w:rsidR="00650429" w:rsidRPr="00884105" w:rsidRDefault="00650429" w:rsidP="00650429">
      <w:pPr>
        <w:jc w:val="center"/>
        <w:rPr>
          <w:rFonts w:ascii="Times New Roman" w:hAnsi="Times New Roman" w:cs="Times New Roman"/>
          <w:b/>
          <w:sz w:val="32"/>
        </w:rPr>
      </w:pPr>
      <w:bookmarkStart w:id="1" w:name="_Toc437965740"/>
      <w:r w:rsidRPr="00884105">
        <w:rPr>
          <w:rFonts w:ascii="Times New Roman" w:hAnsi="Times New Roman" w:cs="Times New Roman"/>
          <w:b/>
          <w:sz w:val="32"/>
        </w:rPr>
        <w:lastRenderedPageBreak/>
        <w:t>Перечень условных обозначений, сокращений и терминов</w:t>
      </w:r>
      <w:bookmarkEnd w:id="1"/>
    </w:p>
    <w:p w:rsidR="00650429" w:rsidRPr="003B48CF" w:rsidRDefault="00650429" w:rsidP="00650429">
      <w:pPr>
        <w:rPr>
          <w:rFonts w:ascii="Times New Roman" w:hAnsi="Times New Roman" w:cs="Times New Roman"/>
        </w:rPr>
      </w:pPr>
    </w:p>
    <w:tbl>
      <w:tblPr>
        <w:tblStyle w:val="ac"/>
        <w:tblW w:w="0" w:type="auto"/>
        <w:tblLook w:val="04A0"/>
      </w:tblPr>
      <w:tblGrid>
        <w:gridCol w:w="2660"/>
        <w:gridCol w:w="6911"/>
      </w:tblGrid>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sz w:val="26"/>
                <w:szCs w:val="26"/>
              </w:rPr>
            </w:pPr>
            <w:r w:rsidRPr="003B48CF">
              <w:rPr>
                <w:rFonts w:ascii="Times New Roman" w:eastAsia="Times New Roman" w:hAnsi="Times New Roman" w:cs="Times New Roman"/>
                <w:sz w:val="26"/>
                <w:szCs w:val="26"/>
              </w:rPr>
              <w:t>ГИА</w:t>
            </w:r>
          </w:p>
        </w:tc>
        <w:tc>
          <w:tcPr>
            <w:tcW w:w="6911" w:type="dxa"/>
          </w:tcPr>
          <w:p w:rsidR="00650429" w:rsidRPr="003B48CF" w:rsidRDefault="00650429" w:rsidP="007F3E47">
            <w:pPr>
              <w:ind w:firstLine="31"/>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Государственная итоговая аттестация по образовательным программам среднего общего образования</w:t>
            </w:r>
          </w:p>
        </w:tc>
      </w:tr>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sz w:val="26"/>
                <w:szCs w:val="26"/>
              </w:rPr>
            </w:pPr>
            <w:r w:rsidRPr="003B48CF">
              <w:rPr>
                <w:rFonts w:ascii="Times New Roman" w:eastAsia="Times New Roman" w:hAnsi="Times New Roman" w:cs="Times New Roman"/>
                <w:sz w:val="26"/>
                <w:szCs w:val="26"/>
              </w:rPr>
              <w:t>ЕГЭ</w:t>
            </w:r>
          </w:p>
        </w:tc>
        <w:tc>
          <w:tcPr>
            <w:tcW w:w="6911" w:type="dxa"/>
          </w:tcPr>
          <w:p w:rsidR="00650429" w:rsidRPr="003B48CF" w:rsidRDefault="00650429" w:rsidP="007F3E47">
            <w:pPr>
              <w:ind w:firstLine="31"/>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Единый государственный экзамен</w:t>
            </w:r>
          </w:p>
        </w:tc>
      </w:tr>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sz w:val="26"/>
                <w:szCs w:val="26"/>
              </w:rPr>
            </w:pPr>
            <w:r w:rsidRPr="003B48CF">
              <w:rPr>
                <w:rFonts w:ascii="Times New Roman" w:eastAsia="Times New Roman" w:hAnsi="Times New Roman" w:cs="Times New Roman"/>
                <w:sz w:val="26"/>
                <w:szCs w:val="26"/>
              </w:rPr>
              <w:t xml:space="preserve">Участники ЕГЭ </w:t>
            </w:r>
          </w:p>
        </w:tc>
        <w:tc>
          <w:tcPr>
            <w:tcW w:w="6911" w:type="dxa"/>
          </w:tcPr>
          <w:p w:rsidR="00650429" w:rsidRPr="003B48CF" w:rsidRDefault="00650429" w:rsidP="007F3E47">
            <w:pPr>
              <w:ind w:firstLine="31"/>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Обучающиеся, допущенные в установленном порядке к ГИА в форме ЕГЭ, выпускники прошлых лет, допущенные в установленном порядке к ЕГЭ</w:t>
            </w:r>
          </w:p>
        </w:tc>
      </w:tr>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ЭМ</w:t>
            </w:r>
          </w:p>
        </w:tc>
        <w:tc>
          <w:tcPr>
            <w:tcW w:w="6911" w:type="dxa"/>
          </w:tcPr>
          <w:p w:rsidR="00650429" w:rsidRPr="003B48CF" w:rsidRDefault="00650429" w:rsidP="007F3E47">
            <w:pPr>
              <w:ind w:firstLine="31"/>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Экзаменационные материалы</w:t>
            </w:r>
          </w:p>
        </w:tc>
      </w:tr>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sz w:val="26"/>
                <w:szCs w:val="26"/>
              </w:rPr>
            </w:pPr>
            <w:r w:rsidRPr="003B48CF">
              <w:rPr>
                <w:rFonts w:ascii="Times New Roman" w:eastAsia="Times New Roman" w:hAnsi="Times New Roman" w:cs="Times New Roman"/>
                <w:sz w:val="26"/>
                <w:szCs w:val="26"/>
              </w:rPr>
              <w:t>ГЭК</w:t>
            </w:r>
          </w:p>
        </w:tc>
        <w:tc>
          <w:tcPr>
            <w:tcW w:w="6911" w:type="dxa"/>
          </w:tcPr>
          <w:p w:rsidR="00650429" w:rsidRPr="003B48CF" w:rsidRDefault="00650429" w:rsidP="007F3E47">
            <w:pPr>
              <w:ind w:firstLine="31"/>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Государственная экзаменационная комиссия субъекта Российской Федерации</w:t>
            </w:r>
          </w:p>
        </w:tc>
      </w:tr>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sz w:val="26"/>
                <w:szCs w:val="26"/>
              </w:rPr>
            </w:pPr>
            <w:r w:rsidRPr="003B48CF">
              <w:rPr>
                <w:rFonts w:ascii="Times New Roman" w:eastAsia="Times New Roman" w:hAnsi="Times New Roman" w:cs="Times New Roman"/>
                <w:sz w:val="26"/>
                <w:szCs w:val="26"/>
              </w:rPr>
              <w:t>ИК</w:t>
            </w:r>
          </w:p>
        </w:tc>
        <w:tc>
          <w:tcPr>
            <w:tcW w:w="6911" w:type="dxa"/>
          </w:tcPr>
          <w:p w:rsidR="00650429" w:rsidRPr="003B48CF" w:rsidRDefault="00650429" w:rsidP="007F3E47">
            <w:pPr>
              <w:ind w:firstLine="31"/>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Индивидуальный комплект экзаменационных материалов</w:t>
            </w:r>
          </w:p>
        </w:tc>
      </w:tr>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sz w:val="26"/>
                <w:szCs w:val="26"/>
              </w:rPr>
            </w:pPr>
            <w:r w:rsidRPr="003B48CF">
              <w:rPr>
                <w:rFonts w:ascii="Times New Roman" w:eastAsia="Times New Roman" w:hAnsi="Times New Roman" w:cs="Times New Roman"/>
                <w:sz w:val="26"/>
                <w:szCs w:val="26"/>
              </w:rPr>
              <w:t>ЕРБД</w:t>
            </w:r>
          </w:p>
        </w:tc>
        <w:tc>
          <w:tcPr>
            <w:tcW w:w="6911" w:type="dxa"/>
          </w:tcPr>
          <w:p w:rsidR="00650429" w:rsidRPr="003B48CF" w:rsidRDefault="00650429" w:rsidP="007F3E47">
            <w:pPr>
              <w:ind w:firstLine="31"/>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Единая распределенная база данных</w:t>
            </w:r>
          </w:p>
        </w:tc>
      </w:tr>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sz w:val="26"/>
                <w:szCs w:val="26"/>
              </w:rPr>
            </w:pPr>
            <w:r w:rsidRPr="003B48CF">
              <w:rPr>
                <w:rFonts w:ascii="Times New Roman" w:eastAsia="Times New Roman" w:hAnsi="Times New Roman" w:cs="Times New Roman"/>
                <w:sz w:val="26"/>
                <w:szCs w:val="26"/>
              </w:rPr>
              <w:t>КИМ</w:t>
            </w:r>
          </w:p>
        </w:tc>
        <w:tc>
          <w:tcPr>
            <w:tcW w:w="6911" w:type="dxa"/>
          </w:tcPr>
          <w:p w:rsidR="00650429" w:rsidRPr="003B48CF" w:rsidRDefault="00650429" w:rsidP="007F3E47">
            <w:pPr>
              <w:ind w:firstLine="31"/>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 xml:space="preserve">Контрольный измерительный материал </w:t>
            </w:r>
          </w:p>
        </w:tc>
      </w:tr>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sz w:val="26"/>
                <w:szCs w:val="26"/>
              </w:rPr>
            </w:pPr>
            <w:r w:rsidRPr="003B48CF">
              <w:rPr>
                <w:rFonts w:ascii="Times New Roman" w:eastAsia="Times New Roman" w:hAnsi="Times New Roman" w:cs="Times New Roman"/>
                <w:sz w:val="26"/>
                <w:szCs w:val="26"/>
              </w:rPr>
              <w:t>ППЭ</w:t>
            </w:r>
          </w:p>
        </w:tc>
        <w:tc>
          <w:tcPr>
            <w:tcW w:w="6911" w:type="dxa"/>
          </w:tcPr>
          <w:p w:rsidR="00650429" w:rsidRPr="003B48CF" w:rsidRDefault="00650429" w:rsidP="007F3E47">
            <w:pPr>
              <w:ind w:firstLine="31"/>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Пункт проведения экзамена</w:t>
            </w:r>
          </w:p>
        </w:tc>
      </w:tr>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sz w:val="26"/>
                <w:szCs w:val="26"/>
              </w:rPr>
            </w:pPr>
            <w:r w:rsidRPr="003B48CF">
              <w:rPr>
                <w:rFonts w:ascii="Times New Roman" w:eastAsia="Times New Roman" w:hAnsi="Times New Roman" w:cs="Times New Roman"/>
                <w:sz w:val="26"/>
                <w:szCs w:val="26"/>
              </w:rPr>
              <w:t>ППЭ ТОМ</w:t>
            </w:r>
          </w:p>
        </w:tc>
        <w:tc>
          <w:tcPr>
            <w:tcW w:w="6911" w:type="dxa"/>
          </w:tcPr>
          <w:p w:rsidR="00650429" w:rsidRPr="003B48CF" w:rsidRDefault="00650429" w:rsidP="007F3E47">
            <w:pPr>
              <w:ind w:firstLine="31"/>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Пункт проведения экзамена, расположенный в труднодоступной и отдаленной местности</w:t>
            </w:r>
          </w:p>
        </w:tc>
      </w:tr>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sz w:val="26"/>
                <w:szCs w:val="26"/>
              </w:rPr>
            </w:pPr>
            <w:r w:rsidRPr="003B48CF">
              <w:rPr>
                <w:rFonts w:ascii="Times New Roman" w:eastAsia="Times New Roman" w:hAnsi="Times New Roman" w:cs="Times New Roman"/>
                <w:sz w:val="26"/>
                <w:szCs w:val="26"/>
              </w:rPr>
              <w:t>РЦОИ</w:t>
            </w:r>
          </w:p>
        </w:tc>
        <w:tc>
          <w:tcPr>
            <w:tcW w:w="6911" w:type="dxa"/>
          </w:tcPr>
          <w:p w:rsidR="00650429" w:rsidRPr="003B48CF" w:rsidRDefault="00650429" w:rsidP="007F3E47">
            <w:pPr>
              <w:ind w:firstLine="31"/>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Региональный центр обработки информации субъекта Российской Федерации</w:t>
            </w:r>
          </w:p>
        </w:tc>
      </w:tr>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РИС</w:t>
            </w:r>
          </w:p>
        </w:tc>
        <w:tc>
          <w:tcPr>
            <w:tcW w:w="6911" w:type="dxa"/>
          </w:tcPr>
          <w:p w:rsidR="00650429" w:rsidRPr="003B48CF" w:rsidRDefault="00650429" w:rsidP="007F3E47">
            <w:pPr>
              <w:ind w:firstLine="31"/>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 xml:space="preserve">Региональная информационная система обеспечения проведения </w:t>
            </w:r>
            <w:r w:rsidRPr="003B48CF">
              <w:rPr>
                <w:rFonts w:ascii="Times New Roman" w:eastAsia="Times New Roman" w:hAnsi="Times New Roman" w:cs="Times New Roman"/>
                <w:sz w:val="26"/>
                <w:szCs w:val="26"/>
              </w:rPr>
              <w:t xml:space="preserve">государственной итоговой аттестации </w:t>
            </w:r>
            <w:proofErr w:type="gramStart"/>
            <w:r w:rsidRPr="003B48CF">
              <w:rPr>
                <w:rFonts w:ascii="Times New Roman" w:eastAsia="Times New Roman" w:hAnsi="Times New Roman" w:cs="Times New Roman"/>
                <w:sz w:val="26"/>
                <w:szCs w:val="26"/>
              </w:rPr>
              <w:t>обучающихся</w:t>
            </w:r>
            <w:proofErr w:type="gramEnd"/>
            <w:r w:rsidRPr="003B48CF">
              <w:rPr>
                <w:rFonts w:ascii="Times New Roman" w:eastAsia="Times New Roman" w:hAnsi="Times New Roman" w:cs="Times New Roman"/>
                <w:sz w:val="26"/>
                <w:szCs w:val="26"/>
              </w:rPr>
              <w:t>, освоивших основные образовательные программы основного общего и среднего общего образования</w:t>
            </w:r>
          </w:p>
        </w:tc>
      </w:tr>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iCs/>
                <w:sz w:val="26"/>
                <w:szCs w:val="26"/>
              </w:rPr>
            </w:pPr>
            <w:r w:rsidRPr="003B48CF">
              <w:rPr>
                <w:rFonts w:ascii="Times New Roman" w:hAnsi="Times New Roman" w:cs="Times New Roman"/>
                <w:sz w:val="26"/>
                <w:szCs w:val="26"/>
              </w:rPr>
              <w:t>ОИВ</w:t>
            </w:r>
          </w:p>
        </w:tc>
        <w:tc>
          <w:tcPr>
            <w:tcW w:w="6911" w:type="dxa"/>
          </w:tcPr>
          <w:p w:rsidR="00650429" w:rsidRPr="003B48CF" w:rsidRDefault="00650429" w:rsidP="007F3E47">
            <w:pPr>
              <w:ind w:firstLine="31"/>
              <w:jc w:val="both"/>
              <w:rPr>
                <w:rFonts w:ascii="Times New Roman" w:eastAsia="Times New Roman" w:hAnsi="Times New Roman" w:cs="Times New Roman"/>
                <w:iCs/>
                <w:sz w:val="26"/>
                <w:szCs w:val="26"/>
              </w:rPr>
            </w:pPr>
            <w:r w:rsidRPr="003B48CF">
              <w:rPr>
                <w:rFonts w:ascii="Times New Roman" w:eastAsia="Times New Roman" w:hAnsi="Times New Roman" w:cs="Times New Roman"/>
                <w:sz w:val="26"/>
                <w:szCs w:val="26"/>
              </w:rPr>
              <w:t>Орган исполнительной власти субъекта Российской Федерации, осуществляющий государственное управление в сфере образования</w:t>
            </w:r>
          </w:p>
        </w:tc>
      </w:tr>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ФЦТ</w:t>
            </w:r>
          </w:p>
        </w:tc>
        <w:tc>
          <w:tcPr>
            <w:tcW w:w="6911" w:type="dxa"/>
          </w:tcPr>
          <w:p w:rsidR="00650429" w:rsidRPr="003B48CF" w:rsidRDefault="00650429" w:rsidP="007F3E47">
            <w:pPr>
              <w:ind w:firstLine="31"/>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Федеральное государственное бюджетное учреждение «Федеральный центр тестирования»</w:t>
            </w:r>
          </w:p>
        </w:tc>
      </w:tr>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iCs/>
                <w:sz w:val="26"/>
                <w:szCs w:val="26"/>
              </w:rPr>
            </w:pPr>
            <w:r w:rsidRPr="003B48CF">
              <w:rPr>
                <w:rFonts w:ascii="Times New Roman" w:hAnsi="Times New Roman" w:cs="Times New Roman"/>
                <w:sz w:val="26"/>
                <w:szCs w:val="26"/>
              </w:rPr>
              <w:t xml:space="preserve">Перевозчик </w:t>
            </w:r>
          </w:p>
        </w:tc>
        <w:tc>
          <w:tcPr>
            <w:tcW w:w="6911" w:type="dxa"/>
          </w:tcPr>
          <w:p w:rsidR="00650429" w:rsidRPr="003B48CF" w:rsidRDefault="00650429" w:rsidP="007F3E47">
            <w:pPr>
              <w:ind w:firstLine="31"/>
              <w:jc w:val="both"/>
              <w:rPr>
                <w:rFonts w:ascii="Times New Roman" w:eastAsia="Times New Roman" w:hAnsi="Times New Roman" w:cs="Times New Roman"/>
                <w:iCs/>
                <w:sz w:val="26"/>
                <w:szCs w:val="26"/>
              </w:rPr>
            </w:pPr>
            <w:r w:rsidRPr="003B48CF">
              <w:rPr>
                <w:rFonts w:ascii="Times New Roman" w:hAnsi="Times New Roman" w:cs="Times New Roman"/>
                <w:sz w:val="26"/>
                <w:szCs w:val="26"/>
              </w:rPr>
              <w:t xml:space="preserve">Организация, осуществляющая доставку  ЭМ </w:t>
            </w:r>
          </w:p>
        </w:tc>
      </w:tr>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sz w:val="26"/>
                <w:szCs w:val="26"/>
              </w:rPr>
            </w:pPr>
            <w:r w:rsidRPr="003B48CF">
              <w:rPr>
                <w:rFonts w:ascii="Times New Roman" w:eastAsia="Times New Roman" w:hAnsi="Times New Roman" w:cs="Times New Roman"/>
                <w:sz w:val="26"/>
                <w:szCs w:val="26"/>
              </w:rPr>
              <w:t>Отделение регионального склада/отделение</w:t>
            </w:r>
          </w:p>
        </w:tc>
        <w:tc>
          <w:tcPr>
            <w:tcW w:w="6911" w:type="dxa"/>
          </w:tcPr>
          <w:p w:rsidR="00650429" w:rsidRPr="003B48CF" w:rsidRDefault="00650429" w:rsidP="007F3E47">
            <w:pPr>
              <w:ind w:firstLine="31"/>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Отделение (структурное подразделение) Перевозчика, используемое при организации доставки ЭМ в ППЭ, расположенные в труднодоступных и отдаленных местностях.</w:t>
            </w:r>
          </w:p>
        </w:tc>
      </w:tr>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sz w:val="26"/>
                <w:szCs w:val="26"/>
              </w:rPr>
            </w:pPr>
            <w:r w:rsidRPr="003B48CF">
              <w:rPr>
                <w:rFonts w:ascii="Times New Roman" w:eastAsia="Times New Roman" w:hAnsi="Times New Roman" w:cs="Times New Roman"/>
                <w:sz w:val="26"/>
                <w:szCs w:val="26"/>
              </w:rPr>
              <w:t>Доставочный пакет (пачка)</w:t>
            </w:r>
          </w:p>
        </w:tc>
        <w:tc>
          <w:tcPr>
            <w:tcW w:w="6911" w:type="dxa"/>
          </w:tcPr>
          <w:p w:rsidR="00650429" w:rsidRPr="003B48CF" w:rsidRDefault="00650429" w:rsidP="007F3E47">
            <w:pPr>
              <w:ind w:firstLine="31"/>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 xml:space="preserve">Комплект ИК (количество ИК в пачке - 5 или 15), содержащий этикетку и упакованный в </w:t>
            </w:r>
            <w:proofErr w:type="spellStart"/>
            <w:r w:rsidRPr="003B48CF">
              <w:rPr>
                <w:rFonts w:ascii="Times New Roman" w:eastAsia="Times New Roman" w:hAnsi="Times New Roman" w:cs="Times New Roman"/>
                <w:iCs/>
                <w:sz w:val="26"/>
                <w:szCs w:val="26"/>
              </w:rPr>
              <w:t>термоусадочную</w:t>
            </w:r>
            <w:proofErr w:type="spellEnd"/>
            <w:r w:rsidRPr="003B48CF">
              <w:rPr>
                <w:rFonts w:ascii="Times New Roman" w:eastAsia="Times New Roman" w:hAnsi="Times New Roman" w:cs="Times New Roman"/>
                <w:iCs/>
                <w:sz w:val="26"/>
                <w:szCs w:val="26"/>
              </w:rPr>
              <w:t xml:space="preserve"> пленку, запечатанную полиграфическим способом</w:t>
            </w:r>
          </w:p>
        </w:tc>
      </w:tr>
      <w:tr w:rsidR="00650429" w:rsidRPr="003B48CF" w:rsidTr="007F3E47">
        <w:tc>
          <w:tcPr>
            <w:tcW w:w="2660" w:type="dxa"/>
          </w:tcPr>
          <w:p w:rsidR="00650429" w:rsidRPr="003B48CF" w:rsidRDefault="00650429" w:rsidP="007F3E47">
            <w:pPr>
              <w:jc w:val="both"/>
              <w:rPr>
                <w:rFonts w:ascii="Times New Roman" w:hAnsi="Times New Roman" w:cs="Times New Roman"/>
                <w:sz w:val="26"/>
                <w:szCs w:val="26"/>
              </w:rPr>
            </w:pPr>
            <w:proofErr w:type="spellStart"/>
            <w:r w:rsidRPr="003B48CF">
              <w:rPr>
                <w:rFonts w:ascii="Times New Roman" w:hAnsi="Times New Roman" w:cs="Times New Roman"/>
                <w:sz w:val="26"/>
                <w:szCs w:val="26"/>
              </w:rPr>
              <w:t>Спецпакет</w:t>
            </w:r>
            <w:proofErr w:type="spellEnd"/>
          </w:p>
        </w:tc>
        <w:tc>
          <w:tcPr>
            <w:tcW w:w="6911" w:type="dxa"/>
          </w:tcPr>
          <w:p w:rsidR="00650429" w:rsidRPr="003B48CF" w:rsidRDefault="00650429" w:rsidP="007F3E47">
            <w:pPr>
              <w:ind w:firstLine="31"/>
              <w:jc w:val="both"/>
              <w:rPr>
                <w:rFonts w:ascii="Times New Roman" w:hAnsi="Times New Roman" w:cs="Times New Roman"/>
                <w:sz w:val="26"/>
                <w:szCs w:val="26"/>
              </w:rPr>
            </w:pPr>
            <w:r w:rsidRPr="003B48CF">
              <w:rPr>
                <w:rFonts w:ascii="Times New Roman" w:hAnsi="Times New Roman" w:cs="Times New Roman"/>
                <w:sz w:val="26"/>
                <w:szCs w:val="26"/>
              </w:rPr>
              <w:t>Номерной одноразовый пакет с защитным клапаном для осуществления доставки ЭМ в субъекты Российской Федерации, обеспечивающий предотвращение несанкционированного вскрытия</w:t>
            </w:r>
          </w:p>
          <w:p w:rsidR="00650429" w:rsidRPr="003B48CF" w:rsidRDefault="00650429" w:rsidP="007F3E47">
            <w:pPr>
              <w:ind w:firstLine="31"/>
              <w:jc w:val="both"/>
              <w:rPr>
                <w:rFonts w:ascii="Times New Roman" w:eastAsia="Times New Roman" w:hAnsi="Times New Roman" w:cs="Times New Roman"/>
                <w:sz w:val="26"/>
                <w:szCs w:val="26"/>
              </w:rPr>
            </w:pPr>
          </w:p>
        </w:tc>
      </w:tr>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Изготовитель ЭМ</w:t>
            </w:r>
          </w:p>
        </w:tc>
        <w:tc>
          <w:tcPr>
            <w:tcW w:w="6911" w:type="dxa"/>
          </w:tcPr>
          <w:p w:rsidR="00650429" w:rsidRPr="003B48CF" w:rsidRDefault="00650429" w:rsidP="007F3E47">
            <w:pPr>
              <w:ind w:firstLine="31"/>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Типография, изготавливающая ЭМ</w:t>
            </w:r>
          </w:p>
        </w:tc>
      </w:tr>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Короб</w:t>
            </w:r>
          </w:p>
        </w:tc>
        <w:tc>
          <w:tcPr>
            <w:tcW w:w="6911" w:type="dxa"/>
          </w:tcPr>
          <w:p w:rsidR="00650429" w:rsidRPr="003B48CF" w:rsidRDefault="00650429" w:rsidP="007F3E47">
            <w:pPr>
              <w:ind w:firstLine="31"/>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Отправление с ЭМ ЕГЭ</w:t>
            </w:r>
          </w:p>
        </w:tc>
      </w:tr>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ВДП</w:t>
            </w:r>
          </w:p>
        </w:tc>
        <w:tc>
          <w:tcPr>
            <w:tcW w:w="6911" w:type="dxa"/>
          </w:tcPr>
          <w:p w:rsidR="00650429" w:rsidRPr="003B48CF" w:rsidRDefault="00650429" w:rsidP="007F3E47">
            <w:pPr>
              <w:ind w:firstLine="31"/>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Возвратный доставочный пакет</w:t>
            </w:r>
          </w:p>
        </w:tc>
      </w:tr>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 xml:space="preserve">ДБО </w:t>
            </w:r>
          </w:p>
        </w:tc>
        <w:tc>
          <w:tcPr>
            <w:tcW w:w="6911" w:type="dxa"/>
          </w:tcPr>
          <w:p w:rsidR="00650429" w:rsidRPr="003B48CF" w:rsidRDefault="00650429" w:rsidP="007F3E47">
            <w:pPr>
              <w:ind w:firstLine="31"/>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Дополнительный бланк ответа № 2</w:t>
            </w:r>
          </w:p>
        </w:tc>
      </w:tr>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lastRenderedPageBreak/>
              <w:t>Реестр Ф</w:t>
            </w:r>
            <w:proofErr w:type="gramStart"/>
            <w:r w:rsidRPr="003B48CF">
              <w:rPr>
                <w:rFonts w:ascii="Times New Roman" w:eastAsia="Times New Roman" w:hAnsi="Times New Roman" w:cs="Times New Roman"/>
                <w:iCs/>
                <w:sz w:val="26"/>
                <w:szCs w:val="26"/>
              </w:rPr>
              <w:t>1</w:t>
            </w:r>
            <w:proofErr w:type="gramEnd"/>
          </w:p>
        </w:tc>
        <w:tc>
          <w:tcPr>
            <w:tcW w:w="6911" w:type="dxa"/>
          </w:tcPr>
          <w:p w:rsidR="00650429" w:rsidRPr="003B48CF" w:rsidRDefault="00650429" w:rsidP="007F3E47">
            <w:pPr>
              <w:ind w:firstLine="31"/>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Реестр на прием ЭМ</w:t>
            </w:r>
          </w:p>
        </w:tc>
      </w:tr>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Реестр Ф5</w:t>
            </w:r>
          </w:p>
        </w:tc>
        <w:tc>
          <w:tcPr>
            <w:tcW w:w="6911" w:type="dxa"/>
          </w:tcPr>
          <w:p w:rsidR="00650429" w:rsidRPr="003B48CF" w:rsidRDefault="00650429" w:rsidP="007F3E47">
            <w:pPr>
              <w:ind w:firstLine="31"/>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Реестр на вручение ЭМ</w:t>
            </w:r>
          </w:p>
        </w:tc>
      </w:tr>
      <w:tr w:rsidR="00650429" w:rsidRPr="003B48CF" w:rsidTr="007F3E47">
        <w:tc>
          <w:tcPr>
            <w:tcW w:w="2660" w:type="dxa"/>
          </w:tcPr>
          <w:p w:rsidR="00650429" w:rsidRPr="003B48CF" w:rsidRDefault="00650429" w:rsidP="007F3E47">
            <w:pPr>
              <w:jc w:val="both"/>
              <w:rPr>
                <w:rFonts w:ascii="Times New Roman" w:eastAsia="Times New Roman" w:hAnsi="Times New Roman" w:cs="Times New Roman"/>
                <w:iCs/>
                <w:sz w:val="26"/>
                <w:szCs w:val="26"/>
              </w:rPr>
            </w:pPr>
            <w:r w:rsidRPr="003B48CF">
              <w:rPr>
                <w:rFonts w:ascii="Times New Roman" w:eastAsia="Times New Roman" w:hAnsi="Times New Roman" w:cs="Times New Roman"/>
                <w:iCs/>
                <w:sz w:val="26"/>
                <w:szCs w:val="26"/>
              </w:rPr>
              <w:t xml:space="preserve">Акт приема-передачи ЭМ </w:t>
            </w:r>
          </w:p>
        </w:tc>
        <w:tc>
          <w:tcPr>
            <w:tcW w:w="6911" w:type="dxa"/>
          </w:tcPr>
          <w:p w:rsidR="00650429" w:rsidRPr="003B48CF" w:rsidRDefault="00650429" w:rsidP="007F3E47">
            <w:pPr>
              <w:spacing w:after="200"/>
              <w:ind w:firstLine="31"/>
              <w:jc w:val="both"/>
              <w:rPr>
                <w:rFonts w:ascii="Times New Roman" w:eastAsia="Times New Roman" w:hAnsi="Times New Roman" w:cs="Times New Roman"/>
                <w:iCs/>
                <w:sz w:val="26"/>
                <w:szCs w:val="26"/>
              </w:rPr>
            </w:pPr>
            <w:r w:rsidRPr="003B48CF">
              <w:rPr>
                <w:rFonts w:ascii="Times New Roman" w:hAnsi="Times New Roman" w:cs="Times New Roman"/>
                <w:sz w:val="26"/>
                <w:szCs w:val="26"/>
              </w:rPr>
              <w:t>Отчетный документ, подтверждающий получение ЭМ</w:t>
            </w:r>
            <w:r w:rsidRPr="003B48CF">
              <w:rPr>
                <w:rFonts w:ascii="Times New Roman" w:eastAsia="Times New Roman" w:hAnsi="Times New Roman" w:cs="Times New Roman"/>
                <w:iCs/>
                <w:sz w:val="26"/>
                <w:szCs w:val="26"/>
              </w:rPr>
              <w:t xml:space="preserve"> по количеству и качеству</w:t>
            </w:r>
          </w:p>
        </w:tc>
      </w:tr>
    </w:tbl>
    <w:p w:rsidR="00650429" w:rsidRPr="003B48CF" w:rsidRDefault="00650429" w:rsidP="00650429">
      <w:pPr>
        <w:spacing w:line="240" w:lineRule="auto"/>
        <w:rPr>
          <w:rFonts w:ascii="Times New Roman" w:hAnsi="Times New Roman" w:cs="Times New Roman"/>
          <w:sz w:val="26"/>
          <w:szCs w:val="26"/>
        </w:rPr>
      </w:pPr>
    </w:p>
    <w:p w:rsidR="00650429" w:rsidRPr="003B48CF" w:rsidRDefault="00650429" w:rsidP="00650429">
      <w:pPr>
        <w:spacing w:after="0" w:line="240" w:lineRule="auto"/>
        <w:ind w:firstLine="708"/>
        <w:jc w:val="both"/>
        <w:rPr>
          <w:rFonts w:ascii="Times New Roman" w:hAnsi="Times New Roman" w:cs="Times New Roman"/>
          <w:sz w:val="26"/>
          <w:szCs w:val="26"/>
        </w:rPr>
      </w:pPr>
    </w:p>
    <w:p w:rsidR="00650429" w:rsidRPr="003B48CF" w:rsidRDefault="00650429" w:rsidP="00650429">
      <w:pPr>
        <w:spacing w:line="240" w:lineRule="auto"/>
        <w:rPr>
          <w:rFonts w:ascii="Times New Roman" w:hAnsi="Times New Roman" w:cs="Times New Roman"/>
          <w:b/>
          <w:sz w:val="26"/>
          <w:szCs w:val="26"/>
        </w:rPr>
      </w:pPr>
      <w:r w:rsidRPr="003B48CF">
        <w:rPr>
          <w:rFonts w:ascii="Times New Roman" w:hAnsi="Times New Roman" w:cs="Times New Roman"/>
          <w:b/>
          <w:sz w:val="26"/>
          <w:szCs w:val="26"/>
        </w:rPr>
        <w:br w:type="page"/>
      </w:r>
    </w:p>
    <w:p w:rsidR="00650429" w:rsidRPr="003B48CF" w:rsidRDefault="00650429" w:rsidP="00650429">
      <w:pPr>
        <w:pStyle w:val="1"/>
        <w:numPr>
          <w:ilvl w:val="0"/>
          <w:numId w:val="44"/>
        </w:numPr>
      </w:pPr>
      <w:bookmarkStart w:id="2" w:name="_Toc437965741"/>
      <w:bookmarkStart w:id="3" w:name="_Toc439320088"/>
      <w:r w:rsidRPr="003B48CF">
        <w:lastRenderedPageBreak/>
        <w:t>Общая информация по организации доставки ЭМ в субъекты Российской Федерации</w:t>
      </w:r>
      <w:bookmarkEnd w:id="2"/>
      <w:bookmarkEnd w:id="3"/>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Настоящие методические рекомендации определяют порядок организации доставки ЭМ для проведения ГИА в форме ЕГЭ в субъекты Российской Федерации, процедуру взаимодействия лиц, участвующих в процессе доставки экзаменационных материалов, процедуру распределения, комплектации и выдачи ЭМ членам ГЭК.</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Доставочные пакеты с ЭМ по 5 и 15 ИК в коробах отдельно для каждого субъекта Российской Федерации доставляют на региональные склады Перевозчика.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Региональные склады Перевозчика должны быть оборудованы системой видеонаблюдения и соответствовать нормам пожарной и информационной безопасности.</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Доставка ЭМ на региональный склад Перевозчика осуществляется </w:t>
      </w:r>
      <w:r w:rsidRPr="003B48CF">
        <w:rPr>
          <w:rFonts w:ascii="Times New Roman" w:hAnsi="Times New Roman" w:cs="Times New Roman"/>
          <w:b/>
          <w:sz w:val="26"/>
          <w:szCs w:val="26"/>
        </w:rPr>
        <w:t xml:space="preserve">не </w:t>
      </w:r>
      <w:proofErr w:type="gramStart"/>
      <w:r w:rsidRPr="003B48CF">
        <w:rPr>
          <w:rFonts w:ascii="Times New Roman" w:hAnsi="Times New Roman" w:cs="Times New Roman"/>
          <w:b/>
          <w:sz w:val="26"/>
          <w:szCs w:val="26"/>
        </w:rPr>
        <w:t>позднее</w:t>
      </w:r>
      <w:proofErr w:type="gramEnd"/>
      <w:r w:rsidRPr="003B48CF">
        <w:rPr>
          <w:rFonts w:ascii="Times New Roman" w:hAnsi="Times New Roman" w:cs="Times New Roman"/>
          <w:b/>
          <w:sz w:val="26"/>
          <w:szCs w:val="26"/>
        </w:rPr>
        <w:t xml:space="preserve"> чем за пять календарных дней</w:t>
      </w:r>
      <w:r w:rsidRPr="003B48CF">
        <w:rPr>
          <w:rFonts w:ascii="Times New Roman" w:hAnsi="Times New Roman" w:cs="Times New Roman"/>
          <w:sz w:val="26"/>
          <w:szCs w:val="26"/>
        </w:rPr>
        <w:t xml:space="preserve"> до даты проведения соответствующего экзамена.</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Для взаимодействия с представителями Перевозчика в субъекте по вопросам хранения, распределения и комплектации ЭМ руководитель ОИВ назначает:</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ответственного сотрудника, отвечающего за координацию работ по взаимодействию лиц, участвующих в процессе доставки, распределения и выдачи ЭМ (далее – Ответственный сотрудник ОИВ);</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сотрудника, ответственного за получение и  распределение ЭМ на территории регионального склада Перевозчика (далее – Ответственный грузополучатель);</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сотрудников РЦОИ, ответственных за проведение работ по распределению ЭМ по ППЭ, работе со специальным программным обеспечением «Удаленная станция приёмки» (далее – сотрудники РЦОИ).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При осуществлении работ с ЭМ на складе Перевозчика обязательно присутствие Ответственного грузополучателя ЭМ.</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Контактную информацию об Ответственном грузополучателе, его согласие на обработку персональных данных, информацию об организации-грузополучателе необходимо направить официальным письмом в ФГБУ «Федеральный центр тестирования» (по запросу).</w:t>
      </w:r>
    </w:p>
    <w:p w:rsidR="00650429" w:rsidRPr="003B48CF" w:rsidRDefault="00650429" w:rsidP="00650429">
      <w:pPr>
        <w:spacing w:line="240" w:lineRule="auto"/>
        <w:rPr>
          <w:rFonts w:ascii="Times New Roman" w:hAnsi="Times New Roman" w:cs="Times New Roman"/>
          <w:sz w:val="26"/>
          <w:szCs w:val="26"/>
        </w:rPr>
      </w:pPr>
      <w:r w:rsidRPr="003B48CF">
        <w:rPr>
          <w:rFonts w:ascii="Times New Roman" w:hAnsi="Times New Roman" w:cs="Times New Roman"/>
          <w:sz w:val="26"/>
          <w:szCs w:val="26"/>
        </w:rPr>
        <w:br w:type="page"/>
      </w:r>
    </w:p>
    <w:p w:rsidR="00650429" w:rsidRPr="003B48CF" w:rsidRDefault="00650429" w:rsidP="00650429">
      <w:pPr>
        <w:pStyle w:val="1"/>
        <w:numPr>
          <w:ilvl w:val="0"/>
          <w:numId w:val="44"/>
        </w:numPr>
        <w:jc w:val="left"/>
      </w:pPr>
      <w:bookmarkStart w:id="4" w:name="_Toc437965742"/>
      <w:bookmarkStart w:id="5" w:name="_Toc439320089"/>
      <w:r w:rsidRPr="003B48CF">
        <w:lastRenderedPageBreak/>
        <w:t>Схемы доставки ЭМ в субъекты Российской Федерации</w:t>
      </w:r>
      <w:bookmarkEnd w:id="4"/>
      <w:bookmarkEnd w:id="5"/>
      <w:r w:rsidRPr="003B48CF">
        <w:t xml:space="preserve"> </w:t>
      </w:r>
    </w:p>
    <w:p w:rsidR="00650429" w:rsidRPr="003B48CF" w:rsidRDefault="00650429" w:rsidP="00650429">
      <w:pPr>
        <w:pStyle w:val="2"/>
      </w:pPr>
      <w:bookmarkStart w:id="6" w:name="_Toc437965743"/>
      <w:bookmarkStart w:id="7" w:name="_Toc439320090"/>
      <w:r w:rsidRPr="003B48CF">
        <w:t>Схема № 1: доставка ЭМ на региональный склад Перевозчика в субъекте Российской Федерации с последующей выдачей ЭМ членам ГЭК со склада</w:t>
      </w:r>
      <w:bookmarkEnd w:id="6"/>
      <w:bookmarkEnd w:id="7"/>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b/>
          <w:sz w:val="26"/>
          <w:szCs w:val="26"/>
        </w:rPr>
        <w:t>Не менее чем за пять рабочих дней</w:t>
      </w:r>
      <w:r w:rsidRPr="003B48CF">
        <w:rPr>
          <w:rFonts w:ascii="Times New Roman" w:hAnsi="Times New Roman" w:cs="Times New Roman"/>
          <w:sz w:val="26"/>
          <w:szCs w:val="26"/>
        </w:rPr>
        <w:t xml:space="preserve"> до даты проведения соответствующего экзамена Ответственный сотрудник ОИВ направляет представителю Перевозчика в субъекте на согласование график проведения работ на территории регионального склада по распределению ЭМ, а также список сотрудников РЦОИ, ответственных за проведение работ по распределению ЭМ.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В графике необходимо указать: учебный предмет, планируемую дату и время проведения работ, ФИО Ответственного грузополучателя, количество и ФИО сотрудников РЦОИ с указанием паспортных данных. При составлении графика необходимо учитывать время, требуемое на обработку и подготовку к выдаче </w:t>
      </w:r>
      <w:proofErr w:type="spellStart"/>
      <w:r w:rsidRPr="003B48CF">
        <w:rPr>
          <w:rFonts w:ascii="Times New Roman" w:hAnsi="Times New Roman" w:cs="Times New Roman"/>
          <w:sz w:val="26"/>
          <w:szCs w:val="26"/>
        </w:rPr>
        <w:t>спецпакетов</w:t>
      </w:r>
      <w:proofErr w:type="spellEnd"/>
      <w:r w:rsidRPr="003B48CF">
        <w:rPr>
          <w:rFonts w:ascii="Times New Roman" w:hAnsi="Times New Roman" w:cs="Times New Roman"/>
          <w:sz w:val="26"/>
          <w:szCs w:val="26"/>
        </w:rPr>
        <w:t xml:space="preserve"> с </w:t>
      </w:r>
      <w:proofErr w:type="gramStart"/>
      <w:r w:rsidRPr="003B48CF">
        <w:rPr>
          <w:rFonts w:ascii="Times New Roman" w:hAnsi="Times New Roman" w:cs="Times New Roman"/>
          <w:sz w:val="26"/>
          <w:szCs w:val="26"/>
        </w:rPr>
        <w:t>распределёнными</w:t>
      </w:r>
      <w:proofErr w:type="gramEnd"/>
      <w:r w:rsidRPr="003B48CF">
        <w:rPr>
          <w:rFonts w:ascii="Times New Roman" w:hAnsi="Times New Roman" w:cs="Times New Roman"/>
          <w:sz w:val="26"/>
          <w:szCs w:val="26"/>
        </w:rPr>
        <w:t xml:space="preserve"> ЭМ. Возможно проведение работ в выходные и праздничные дни, а также в ночное время, по предварительному согласованию с Перевозчиком.</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После согласования графика проведения работ по распределению ЭМ Перевозчик готовит необходимое количество рабочих мест для сотрудников РЦОИ. Количество работников, одновременно осуществляющих распределение ЭМ по ППЭ, не должно превышать четырех человек (большее количество сотрудников согласовывается с Перевозчиком в индивидуальном порядке).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Работникам РЦОИ, Ответственному грузополучателю для допуска на территорию регионального склада необходимо иметь при себе документ, удостоверяющий личность (паспорт).</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Согласно графику проведения работ представители Перевозчика вручают Ответственному грузополучателю короба с ЭМ, не нарушая их целостности, по реестру Ф5 (Приложение 1).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В отдельных случаях возможно вручение ЭМ сотруднику, на которого организацией-грузополучателем выписана доверенность на получение ЭМ с указанными в ней сроками действия. Сотруднику необходимо иметь при себе оригинал и копию доверенности. Оригинал возвращается грузополучателю, копия передается Перевозчику.</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При получении ЭМ необходимо проверить соответствие количества коробов, целостность их упаковки, информацию на адресной бирке: </w:t>
      </w:r>
    </w:p>
    <w:p w:rsidR="00650429" w:rsidRPr="003B48CF" w:rsidRDefault="00650429" w:rsidP="00650429">
      <w:pPr>
        <w:pStyle w:val="a6"/>
        <w:ind w:left="709" w:firstLine="0"/>
        <w:rPr>
          <w:sz w:val="26"/>
          <w:szCs w:val="26"/>
        </w:rPr>
      </w:pPr>
      <w:r w:rsidRPr="003B48CF">
        <w:rPr>
          <w:sz w:val="26"/>
          <w:szCs w:val="26"/>
        </w:rPr>
        <w:t>адрес грузополучателя;</w:t>
      </w:r>
    </w:p>
    <w:p w:rsidR="00650429" w:rsidRPr="003B48CF" w:rsidRDefault="00650429" w:rsidP="00650429">
      <w:pPr>
        <w:pStyle w:val="a6"/>
        <w:ind w:left="709" w:firstLine="0"/>
        <w:rPr>
          <w:sz w:val="26"/>
          <w:szCs w:val="26"/>
        </w:rPr>
      </w:pPr>
      <w:r w:rsidRPr="003B48CF">
        <w:rPr>
          <w:sz w:val="26"/>
          <w:szCs w:val="26"/>
        </w:rPr>
        <w:t>учебный предмет;</w:t>
      </w:r>
    </w:p>
    <w:p w:rsidR="00650429" w:rsidRPr="003B48CF" w:rsidRDefault="00650429" w:rsidP="00650429">
      <w:pPr>
        <w:pStyle w:val="a6"/>
        <w:ind w:left="709" w:firstLine="0"/>
        <w:rPr>
          <w:sz w:val="26"/>
          <w:szCs w:val="26"/>
        </w:rPr>
      </w:pPr>
      <w:r w:rsidRPr="003B48CF">
        <w:rPr>
          <w:sz w:val="26"/>
          <w:szCs w:val="26"/>
        </w:rPr>
        <w:t>дата проведения соответствующего экзамена;</w:t>
      </w:r>
    </w:p>
    <w:p w:rsidR="00650429" w:rsidRPr="003B48CF" w:rsidRDefault="00650429" w:rsidP="00650429">
      <w:pPr>
        <w:pStyle w:val="a6"/>
        <w:ind w:left="709" w:firstLine="0"/>
        <w:rPr>
          <w:sz w:val="26"/>
          <w:szCs w:val="26"/>
        </w:rPr>
      </w:pPr>
      <w:r w:rsidRPr="003B48CF">
        <w:rPr>
          <w:sz w:val="26"/>
          <w:szCs w:val="26"/>
        </w:rPr>
        <w:t>номера коробов, указанных в реестре Ф5.</w:t>
      </w:r>
    </w:p>
    <w:p w:rsidR="00650429" w:rsidRPr="003B48CF" w:rsidRDefault="00650429" w:rsidP="00650429">
      <w:pPr>
        <w:pStyle w:val="a6"/>
        <w:ind w:left="0" w:firstLine="709"/>
        <w:rPr>
          <w:sz w:val="26"/>
          <w:szCs w:val="26"/>
        </w:rPr>
      </w:pPr>
      <w:r w:rsidRPr="003B48CF">
        <w:rPr>
          <w:sz w:val="26"/>
          <w:szCs w:val="26"/>
        </w:rPr>
        <w:t>После сдачи-приемки коробов Ответственный грузополучатель расписывается и ставит печать ОИВ/РЦОИ в двух экземплярах реестра Ф5. Один экземпляр реестра Ф5 остается у Ответственного грузополучателя, второй передается Перевозчику.</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Сотрудники РЦОИ под контролем Ответственного грузополучателя проводят сканирование коробов с ЭМ с помощью специального программного обеспечения «Удаленная станция приёмки». Работы по сканированию коробов, проводимые ранее, чем за 5 календарных дней до даты экзамена, возможны только по официальному согласованию с ФЦТ.</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lastRenderedPageBreak/>
        <w:t xml:space="preserve">При соответствии отсканированных коробов с количеством заказанных  ЭМ, сотрудники РЦОИ проводят вскрытие коробов с ЭМ и сканирование доставочных пакетов (пачек) с ИК. Короба с ЭМ по технологии «Печать КИМ в ППЭ» упакованы </w:t>
      </w:r>
      <w:proofErr w:type="spellStart"/>
      <w:r w:rsidRPr="003B48CF">
        <w:rPr>
          <w:rFonts w:ascii="Times New Roman" w:hAnsi="Times New Roman" w:cs="Times New Roman"/>
          <w:sz w:val="26"/>
          <w:szCs w:val="26"/>
        </w:rPr>
        <w:t>адресно</w:t>
      </w:r>
      <w:proofErr w:type="spellEnd"/>
      <w:r w:rsidRPr="003B48CF">
        <w:rPr>
          <w:rFonts w:ascii="Times New Roman" w:hAnsi="Times New Roman" w:cs="Times New Roman"/>
          <w:sz w:val="26"/>
          <w:szCs w:val="26"/>
        </w:rPr>
        <w:t xml:space="preserve"> для каждого ППЭ и вскрытию не подлежат (данные короба имеют отметку «Печать КИМ в ППЭ»).</w:t>
      </w:r>
    </w:p>
    <w:p w:rsidR="00650429" w:rsidRPr="003B48CF" w:rsidRDefault="00650429" w:rsidP="00650429">
      <w:pPr>
        <w:pStyle w:val="a6"/>
        <w:ind w:left="0" w:firstLine="709"/>
        <w:rPr>
          <w:sz w:val="26"/>
          <w:szCs w:val="26"/>
        </w:rPr>
      </w:pPr>
      <w:r w:rsidRPr="003B48CF">
        <w:rPr>
          <w:sz w:val="26"/>
          <w:szCs w:val="26"/>
        </w:rPr>
        <w:t xml:space="preserve">При соответствии количества ИК указанному на адресной бирке (Приложение 3) Ответственный грузополучатель проставляет печать ОИВ/РЦОИ и расписывается в Акте приема-передачи ЭМ (в четырех экземплярах): один экземпляр передается Ответственному грузополучателю, три экземпляра остаются у Перевозчика.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Далее работники РЦОИ комплектуют и распределяют ЭМ по ППЭ в соответствии с количеством запланированных участников (в том числе ВДП и ДБО). Во время проведения работ допускается присутствие представителей Перевозчика.</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Комплект материалов для ППЭ должен содержать:</w:t>
      </w:r>
    </w:p>
    <w:p w:rsidR="00650429" w:rsidRPr="003B48CF" w:rsidRDefault="00650429" w:rsidP="00650429">
      <w:pPr>
        <w:pStyle w:val="a6"/>
        <w:ind w:left="0" w:firstLine="709"/>
        <w:rPr>
          <w:sz w:val="26"/>
          <w:szCs w:val="26"/>
        </w:rPr>
      </w:pPr>
      <w:r w:rsidRPr="003B48CF">
        <w:rPr>
          <w:sz w:val="26"/>
          <w:szCs w:val="26"/>
        </w:rPr>
        <w:t>ЭМ (доставочные пакеты, содержащие по 5 или 15 ИК);</w:t>
      </w:r>
    </w:p>
    <w:p w:rsidR="00650429" w:rsidRPr="003B48CF" w:rsidRDefault="00650429" w:rsidP="00650429">
      <w:pPr>
        <w:pStyle w:val="a6"/>
        <w:ind w:left="0" w:firstLine="709"/>
        <w:rPr>
          <w:sz w:val="26"/>
          <w:szCs w:val="26"/>
        </w:rPr>
      </w:pPr>
      <w:r w:rsidRPr="003B48CF">
        <w:rPr>
          <w:sz w:val="26"/>
          <w:szCs w:val="26"/>
        </w:rPr>
        <w:t>ДБО;</w:t>
      </w:r>
    </w:p>
    <w:p w:rsidR="00650429" w:rsidRPr="003B48CF" w:rsidRDefault="00650429" w:rsidP="00650429">
      <w:pPr>
        <w:pStyle w:val="a6"/>
        <w:ind w:left="0" w:firstLine="709"/>
        <w:rPr>
          <w:sz w:val="26"/>
          <w:szCs w:val="26"/>
        </w:rPr>
      </w:pPr>
      <w:r w:rsidRPr="003B48CF">
        <w:rPr>
          <w:sz w:val="26"/>
          <w:szCs w:val="26"/>
        </w:rPr>
        <w:t>ВДП;</w:t>
      </w:r>
    </w:p>
    <w:p w:rsidR="00650429" w:rsidRPr="003B48CF" w:rsidRDefault="00650429" w:rsidP="00650429">
      <w:pPr>
        <w:pStyle w:val="a6"/>
        <w:ind w:left="0" w:firstLine="709"/>
        <w:rPr>
          <w:sz w:val="26"/>
          <w:szCs w:val="26"/>
        </w:rPr>
      </w:pPr>
      <w:r w:rsidRPr="003B48CF">
        <w:rPr>
          <w:sz w:val="26"/>
          <w:szCs w:val="26"/>
        </w:rPr>
        <w:t xml:space="preserve">дополнительные </w:t>
      </w:r>
      <w:proofErr w:type="spellStart"/>
      <w:r w:rsidRPr="003B48CF">
        <w:rPr>
          <w:sz w:val="26"/>
          <w:szCs w:val="26"/>
        </w:rPr>
        <w:t>спецпакеты</w:t>
      </w:r>
      <w:proofErr w:type="spellEnd"/>
      <w:r w:rsidRPr="003B48CF">
        <w:rPr>
          <w:sz w:val="26"/>
          <w:szCs w:val="26"/>
        </w:rPr>
        <w:t>;</w:t>
      </w:r>
    </w:p>
    <w:p w:rsidR="00650429" w:rsidRPr="003B48CF" w:rsidRDefault="00650429" w:rsidP="00650429">
      <w:pPr>
        <w:pStyle w:val="a6"/>
        <w:ind w:left="0" w:firstLine="709"/>
        <w:rPr>
          <w:sz w:val="26"/>
          <w:szCs w:val="26"/>
        </w:rPr>
      </w:pPr>
      <w:r w:rsidRPr="003B48CF">
        <w:rPr>
          <w:sz w:val="26"/>
          <w:szCs w:val="26"/>
        </w:rPr>
        <w:t>пакет руководителя ППЭ (</w:t>
      </w:r>
      <w:r w:rsidRPr="003B48CF">
        <w:rPr>
          <w:rFonts w:eastAsia="Calibri"/>
          <w:sz w:val="26"/>
          <w:szCs w:val="26"/>
        </w:rPr>
        <w:t>акты, протоколы, формы апелляции, списки распределения участников ГИА и работников ППЭ, ведомости, отчеты и др.</w:t>
      </w:r>
      <w:r w:rsidRPr="003B48CF">
        <w:rPr>
          <w:sz w:val="26"/>
          <w:szCs w:val="26"/>
        </w:rPr>
        <w:t>).</w:t>
      </w:r>
    </w:p>
    <w:p w:rsidR="00650429" w:rsidRPr="003B48CF" w:rsidRDefault="00650429" w:rsidP="00650429">
      <w:pPr>
        <w:spacing w:after="0" w:line="240" w:lineRule="auto"/>
        <w:ind w:firstLine="709"/>
        <w:jc w:val="both"/>
        <w:rPr>
          <w:rFonts w:ascii="Times New Roman" w:hAnsi="Times New Roman" w:cs="Times New Roman"/>
          <w:strike/>
          <w:sz w:val="26"/>
          <w:szCs w:val="26"/>
        </w:rPr>
      </w:pPr>
      <w:r w:rsidRPr="003B48CF">
        <w:rPr>
          <w:rFonts w:ascii="Times New Roman" w:hAnsi="Times New Roman" w:cs="Times New Roman"/>
          <w:sz w:val="26"/>
          <w:szCs w:val="26"/>
        </w:rPr>
        <w:t xml:space="preserve">Представитель Перевозчика передает необходимое количество </w:t>
      </w:r>
      <w:proofErr w:type="spellStart"/>
      <w:r w:rsidRPr="003B48CF">
        <w:rPr>
          <w:rFonts w:ascii="Times New Roman" w:hAnsi="Times New Roman" w:cs="Times New Roman"/>
          <w:sz w:val="26"/>
          <w:szCs w:val="26"/>
        </w:rPr>
        <w:t>спецпакетов</w:t>
      </w:r>
      <w:proofErr w:type="spellEnd"/>
      <w:r w:rsidRPr="003B48CF">
        <w:rPr>
          <w:rFonts w:ascii="Times New Roman" w:hAnsi="Times New Roman" w:cs="Times New Roman"/>
          <w:sz w:val="26"/>
          <w:szCs w:val="26"/>
        </w:rPr>
        <w:t xml:space="preserve"> Ответственному грузополучателю.</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Комплекты материалов для ППЭ распределяются по </w:t>
      </w:r>
      <w:proofErr w:type="spellStart"/>
      <w:r w:rsidRPr="003B48CF">
        <w:rPr>
          <w:rFonts w:ascii="Times New Roman" w:hAnsi="Times New Roman" w:cs="Times New Roman"/>
          <w:sz w:val="26"/>
          <w:szCs w:val="26"/>
        </w:rPr>
        <w:t>спецпакетам</w:t>
      </w:r>
      <w:proofErr w:type="spellEnd"/>
      <w:r w:rsidRPr="003B48CF">
        <w:rPr>
          <w:rFonts w:ascii="Times New Roman" w:hAnsi="Times New Roman" w:cs="Times New Roman"/>
          <w:sz w:val="26"/>
          <w:szCs w:val="26"/>
        </w:rPr>
        <w:t xml:space="preserve">. Общий вес одного </w:t>
      </w:r>
      <w:proofErr w:type="spellStart"/>
      <w:r w:rsidRPr="003B48CF">
        <w:rPr>
          <w:rFonts w:ascii="Times New Roman" w:hAnsi="Times New Roman" w:cs="Times New Roman"/>
          <w:sz w:val="26"/>
          <w:szCs w:val="26"/>
        </w:rPr>
        <w:t>спецпакета</w:t>
      </w:r>
      <w:proofErr w:type="spellEnd"/>
      <w:r w:rsidRPr="003B48CF">
        <w:rPr>
          <w:rFonts w:ascii="Times New Roman" w:hAnsi="Times New Roman" w:cs="Times New Roman"/>
          <w:sz w:val="26"/>
          <w:szCs w:val="26"/>
        </w:rPr>
        <w:t xml:space="preserve"> не должен превышать 5 кг.</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На каждом </w:t>
      </w:r>
      <w:proofErr w:type="spellStart"/>
      <w:r w:rsidRPr="003B48CF">
        <w:rPr>
          <w:rFonts w:ascii="Times New Roman" w:hAnsi="Times New Roman" w:cs="Times New Roman"/>
          <w:sz w:val="26"/>
          <w:szCs w:val="26"/>
        </w:rPr>
        <w:t>спецпакете</w:t>
      </w:r>
      <w:proofErr w:type="spellEnd"/>
      <w:r w:rsidRPr="003B48CF">
        <w:rPr>
          <w:rFonts w:ascii="Times New Roman" w:hAnsi="Times New Roman" w:cs="Times New Roman"/>
          <w:sz w:val="26"/>
          <w:szCs w:val="26"/>
        </w:rPr>
        <w:t xml:space="preserve"> необходимо наличие адресной бирки, которую предоставляет Перевозчик. Адресную бирку сотрудники РЦОИ самостоятельно заполняют и подписывают с указанием:</w:t>
      </w:r>
    </w:p>
    <w:p w:rsidR="00650429" w:rsidRPr="003B48CF" w:rsidRDefault="00650429" w:rsidP="00650429">
      <w:pPr>
        <w:pStyle w:val="a6"/>
        <w:ind w:left="0" w:firstLine="709"/>
        <w:rPr>
          <w:sz w:val="26"/>
          <w:szCs w:val="26"/>
        </w:rPr>
      </w:pPr>
      <w:r w:rsidRPr="003B48CF">
        <w:rPr>
          <w:sz w:val="26"/>
          <w:szCs w:val="26"/>
        </w:rPr>
        <w:t xml:space="preserve">ФИО </w:t>
      </w:r>
      <w:proofErr w:type="gramStart"/>
      <w:r w:rsidRPr="003B48CF">
        <w:rPr>
          <w:sz w:val="26"/>
          <w:szCs w:val="26"/>
        </w:rPr>
        <w:t>упаковавшего</w:t>
      </w:r>
      <w:proofErr w:type="gramEnd"/>
      <w:r w:rsidRPr="003B48CF">
        <w:rPr>
          <w:sz w:val="26"/>
          <w:szCs w:val="26"/>
        </w:rPr>
        <w:t>;</w:t>
      </w:r>
    </w:p>
    <w:p w:rsidR="00650429" w:rsidRPr="003B48CF" w:rsidRDefault="00650429" w:rsidP="00650429">
      <w:pPr>
        <w:pStyle w:val="a6"/>
        <w:ind w:left="0" w:firstLine="709"/>
        <w:rPr>
          <w:sz w:val="26"/>
          <w:szCs w:val="26"/>
        </w:rPr>
      </w:pPr>
      <w:r w:rsidRPr="003B48CF">
        <w:rPr>
          <w:sz w:val="26"/>
          <w:szCs w:val="26"/>
        </w:rPr>
        <w:t xml:space="preserve">учебного предмета; </w:t>
      </w:r>
    </w:p>
    <w:p w:rsidR="00650429" w:rsidRPr="003B48CF" w:rsidRDefault="00650429" w:rsidP="00650429">
      <w:pPr>
        <w:pStyle w:val="a6"/>
        <w:ind w:left="0" w:firstLine="709"/>
        <w:rPr>
          <w:sz w:val="26"/>
          <w:szCs w:val="26"/>
        </w:rPr>
      </w:pPr>
      <w:r w:rsidRPr="003B48CF">
        <w:rPr>
          <w:sz w:val="26"/>
          <w:szCs w:val="26"/>
        </w:rPr>
        <w:t>даты проведения соответствующего экзамена;</w:t>
      </w:r>
    </w:p>
    <w:p w:rsidR="00650429" w:rsidRPr="003B48CF" w:rsidRDefault="00650429" w:rsidP="00650429">
      <w:pPr>
        <w:pStyle w:val="a6"/>
        <w:ind w:left="0" w:firstLine="709"/>
        <w:rPr>
          <w:sz w:val="26"/>
          <w:szCs w:val="26"/>
        </w:rPr>
      </w:pPr>
      <w:r w:rsidRPr="003B48CF">
        <w:rPr>
          <w:sz w:val="26"/>
          <w:szCs w:val="26"/>
        </w:rPr>
        <w:t>номера ППЭ;</w:t>
      </w:r>
    </w:p>
    <w:p w:rsidR="00650429" w:rsidRPr="003B48CF" w:rsidRDefault="00650429" w:rsidP="00650429">
      <w:pPr>
        <w:pStyle w:val="a6"/>
        <w:ind w:left="0" w:firstLine="709"/>
        <w:rPr>
          <w:sz w:val="26"/>
          <w:szCs w:val="26"/>
        </w:rPr>
      </w:pPr>
      <w:r w:rsidRPr="003B48CF">
        <w:rPr>
          <w:sz w:val="26"/>
          <w:szCs w:val="26"/>
        </w:rPr>
        <w:t xml:space="preserve">адреса образовательной организации, на базе которой </w:t>
      </w:r>
      <w:proofErr w:type="gramStart"/>
      <w:r w:rsidRPr="003B48CF">
        <w:rPr>
          <w:sz w:val="26"/>
          <w:szCs w:val="26"/>
        </w:rPr>
        <w:t>организован</w:t>
      </w:r>
      <w:proofErr w:type="gramEnd"/>
      <w:r w:rsidRPr="003B48CF">
        <w:rPr>
          <w:sz w:val="26"/>
          <w:szCs w:val="26"/>
        </w:rPr>
        <w:t xml:space="preserve"> ППЭ;</w:t>
      </w:r>
    </w:p>
    <w:p w:rsidR="00650429" w:rsidRPr="003B48CF" w:rsidRDefault="00650429" w:rsidP="00650429">
      <w:pPr>
        <w:pStyle w:val="a6"/>
        <w:ind w:left="0" w:firstLine="709"/>
        <w:rPr>
          <w:sz w:val="26"/>
          <w:szCs w:val="26"/>
        </w:rPr>
      </w:pPr>
      <w:r w:rsidRPr="003B48CF">
        <w:rPr>
          <w:sz w:val="26"/>
          <w:szCs w:val="26"/>
        </w:rPr>
        <w:t xml:space="preserve">ФИО члена ГЭК, уполномоченного на получение ЭМ по </w:t>
      </w:r>
      <w:proofErr w:type="gramStart"/>
      <w:r w:rsidRPr="003B48CF">
        <w:rPr>
          <w:sz w:val="26"/>
          <w:szCs w:val="26"/>
        </w:rPr>
        <w:t>данному</w:t>
      </w:r>
      <w:proofErr w:type="gramEnd"/>
      <w:r w:rsidRPr="003B48CF">
        <w:rPr>
          <w:sz w:val="26"/>
          <w:szCs w:val="26"/>
        </w:rPr>
        <w:t xml:space="preserve"> ППЭ;</w:t>
      </w:r>
    </w:p>
    <w:p w:rsidR="00650429" w:rsidRPr="003B48CF" w:rsidRDefault="00650429" w:rsidP="00650429">
      <w:pPr>
        <w:pStyle w:val="a6"/>
        <w:ind w:left="0" w:firstLine="709"/>
        <w:rPr>
          <w:sz w:val="26"/>
          <w:szCs w:val="26"/>
        </w:rPr>
      </w:pPr>
      <w:r w:rsidRPr="003B48CF">
        <w:rPr>
          <w:sz w:val="26"/>
          <w:szCs w:val="26"/>
        </w:rPr>
        <w:t xml:space="preserve">номера </w:t>
      </w:r>
      <w:proofErr w:type="spellStart"/>
      <w:r w:rsidRPr="003B48CF">
        <w:rPr>
          <w:sz w:val="26"/>
          <w:szCs w:val="26"/>
        </w:rPr>
        <w:t>спецпакета</w:t>
      </w:r>
      <w:proofErr w:type="spellEnd"/>
      <w:r w:rsidRPr="003B48CF">
        <w:rPr>
          <w:sz w:val="26"/>
          <w:szCs w:val="26"/>
        </w:rPr>
        <w:t>.</w:t>
      </w:r>
    </w:p>
    <w:p w:rsidR="00650429" w:rsidRPr="003B48CF" w:rsidRDefault="00650429" w:rsidP="00650429">
      <w:pPr>
        <w:pStyle w:val="a6"/>
        <w:ind w:left="0" w:firstLine="709"/>
        <w:rPr>
          <w:sz w:val="26"/>
          <w:szCs w:val="26"/>
        </w:rPr>
      </w:pPr>
      <w:r w:rsidRPr="003B48CF">
        <w:rPr>
          <w:sz w:val="26"/>
          <w:szCs w:val="26"/>
        </w:rPr>
        <w:t>На адресной бирке необходимо наличие печати ОИВ/РЦОИ.</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Сотрудники РЦОИ передают запечатанные </w:t>
      </w: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Перевозчику на хранение по реестру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xml:space="preserve"> (Приложение 2). Форму реестра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xml:space="preserve"> на передаваемые </w:t>
      </w: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сотрудники РЦОИ заполняют самостоятельно в двух экземплярах.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На заполненных формах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xml:space="preserve"> сотрудники РЦОИ  и Перевозчика расписываются и проставляют печати своих организаций. Один экземпляр реестра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xml:space="preserve"> передается Ответственному грузополучателю, второй остается у Перевозчика.</w:t>
      </w:r>
    </w:p>
    <w:p w:rsidR="00650429" w:rsidRPr="003B48CF" w:rsidRDefault="00650429" w:rsidP="00650429">
      <w:pPr>
        <w:spacing w:after="0" w:line="240" w:lineRule="auto"/>
        <w:ind w:firstLine="709"/>
        <w:jc w:val="both"/>
        <w:rPr>
          <w:rFonts w:ascii="Times New Roman" w:hAnsi="Times New Roman" w:cs="Times New Roman"/>
          <w:sz w:val="26"/>
          <w:szCs w:val="26"/>
        </w:rPr>
      </w:pPr>
      <w:proofErr w:type="gramStart"/>
      <w:r w:rsidRPr="003B48CF">
        <w:rPr>
          <w:rFonts w:ascii="Times New Roman" w:hAnsi="Times New Roman" w:cs="Times New Roman"/>
          <w:sz w:val="26"/>
          <w:szCs w:val="26"/>
        </w:rPr>
        <w:t>Принятые</w:t>
      </w:r>
      <w:proofErr w:type="gramEnd"/>
      <w:r w:rsidRPr="003B48CF">
        <w:rPr>
          <w:rFonts w:ascii="Times New Roman" w:hAnsi="Times New Roman" w:cs="Times New Roman"/>
          <w:sz w:val="26"/>
          <w:szCs w:val="26"/>
        </w:rPr>
        <w:t xml:space="preserve"> </w:t>
      </w: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хранятся на региональных складах Перевозчика.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Оставшиеся после распределения ЭМ упаковываются сотрудниками РЦОИ в </w:t>
      </w: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с пометкой на адресной бирке «неиспользованные ЭМ» (адресная бирка должна быть полностью заполнена). Сотрудники РЦОИ передают запечатанные </w:t>
      </w: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с неиспользованными ЭМ Перевозчику на хранение по </w:t>
      </w:r>
      <w:r w:rsidRPr="003B48CF">
        <w:rPr>
          <w:rFonts w:ascii="Times New Roman" w:hAnsi="Times New Roman" w:cs="Times New Roman"/>
          <w:sz w:val="26"/>
          <w:szCs w:val="26"/>
        </w:rPr>
        <w:lastRenderedPageBreak/>
        <w:t>реестру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xml:space="preserve"> (Приложение 2). Форму реестра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xml:space="preserve"> на передаваемые </w:t>
      </w: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сотрудники РЦОИ также заполняют самостоятельно в двух экземплярах.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На заполненных формах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xml:space="preserve"> сотрудники РЦОИ  и Перевозчика расписываются и проставляют печати своих организаций. Один экземпляр реестра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xml:space="preserve"> передается Ответственному грузополучателю, второй остается у Перевозчика.</w:t>
      </w:r>
    </w:p>
    <w:p w:rsidR="00650429" w:rsidRPr="003B48CF" w:rsidRDefault="00650429" w:rsidP="00650429">
      <w:pPr>
        <w:spacing w:after="0" w:line="240" w:lineRule="auto"/>
        <w:ind w:firstLine="709"/>
        <w:jc w:val="both"/>
        <w:rPr>
          <w:rFonts w:ascii="Times New Roman" w:hAnsi="Times New Roman" w:cs="Times New Roman"/>
          <w:sz w:val="26"/>
          <w:szCs w:val="26"/>
        </w:rPr>
      </w:pP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доставляет Перевозчик и вручает сотрудникам РЦОИ/ОИВ через 10 дней после завершения соответствующего  периода проведения экзаменов.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Перевозчик готовит необходимое количество рабочих мест для выдачи ЭМ членам ГЭК (не более четырех, в отдельных случаях количество рабочих мест может быть увеличено с учетом общего объема ЭМ, подлежащих вручению, по предварительному согласованию с Перевозчиком).</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b/>
          <w:sz w:val="26"/>
          <w:szCs w:val="26"/>
        </w:rPr>
        <w:t>Не менее чем за три рабочих дня</w:t>
      </w:r>
      <w:r w:rsidRPr="003B48CF">
        <w:rPr>
          <w:rFonts w:ascii="Times New Roman" w:hAnsi="Times New Roman" w:cs="Times New Roman"/>
          <w:sz w:val="26"/>
          <w:szCs w:val="26"/>
        </w:rPr>
        <w:t xml:space="preserve"> до даты проведения соответствующего экзамена Ответственный сотрудник ОИВ направляет Перевозчику график приезда членов ГЭК на территорию регионального склада, с указанием ФИО членов ГЭК, паспортных данных, согласие на обработку персональных данных, времени приезда, </w:t>
      </w:r>
      <w:r w:rsidRPr="003B48CF">
        <w:rPr>
          <w:rFonts w:ascii="Times New Roman" w:hAnsi="Times New Roman" w:cs="Times New Roman"/>
          <w:color w:val="000000" w:themeColor="text1"/>
          <w:sz w:val="26"/>
          <w:szCs w:val="26"/>
        </w:rPr>
        <w:t>номеров автомашин (в случае  необходимости въезда на территорию регионального склада).</w:t>
      </w:r>
    </w:p>
    <w:p w:rsidR="00650429" w:rsidRPr="003B48CF" w:rsidRDefault="00650429" w:rsidP="00650429">
      <w:pPr>
        <w:spacing w:after="0" w:line="240" w:lineRule="auto"/>
        <w:ind w:firstLine="709"/>
        <w:jc w:val="both"/>
        <w:rPr>
          <w:rFonts w:ascii="Times New Roman" w:hAnsi="Times New Roman" w:cs="Times New Roman"/>
          <w:sz w:val="26"/>
          <w:szCs w:val="26"/>
        </w:rPr>
      </w:pPr>
      <w:proofErr w:type="gramStart"/>
      <w:r w:rsidRPr="003B48CF">
        <w:rPr>
          <w:rFonts w:ascii="Times New Roman" w:hAnsi="Times New Roman" w:cs="Times New Roman"/>
          <w:sz w:val="26"/>
          <w:szCs w:val="26"/>
        </w:rPr>
        <w:t xml:space="preserve">Вручение ЭМ осуществляется в день экзамена с 00 часов 00 минут лично прибывшему на региональный склад члену ГЭК с проверкой паспортных данных, соответствия ФИО на адресной бирке </w:t>
      </w:r>
      <w:proofErr w:type="spellStart"/>
      <w:r w:rsidRPr="003B48CF">
        <w:rPr>
          <w:rFonts w:ascii="Times New Roman" w:hAnsi="Times New Roman" w:cs="Times New Roman"/>
          <w:sz w:val="26"/>
          <w:szCs w:val="26"/>
        </w:rPr>
        <w:t>спецпакета</w:t>
      </w:r>
      <w:proofErr w:type="spellEnd"/>
      <w:r w:rsidRPr="003B48CF">
        <w:rPr>
          <w:rFonts w:ascii="Times New Roman" w:hAnsi="Times New Roman" w:cs="Times New Roman"/>
          <w:sz w:val="26"/>
          <w:szCs w:val="26"/>
        </w:rPr>
        <w:t>, предназначенного для соответствующего ППЭ,  и в списке получателей ЭМ (членов ГЭК).</w:t>
      </w:r>
      <w:proofErr w:type="gramEnd"/>
      <w:r w:rsidRPr="003B48CF">
        <w:rPr>
          <w:rFonts w:ascii="Times New Roman" w:hAnsi="Times New Roman" w:cs="Times New Roman"/>
          <w:sz w:val="26"/>
          <w:szCs w:val="26"/>
        </w:rPr>
        <w:t xml:space="preserve"> Член ГЭК должен иметь при себе паспорт гражданина Российской Федерации и копию страницы паспорта с фотографией, которую он передает представителю Перевозчика (копия паспорта в дальнейшем прикрепляется к реестру Ф5). Вручение ЭМ для ППЭ с технологией «Печать КИМ в ППЭ» возможно в день доставки ЭМ на региональный склад.</w:t>
      </w:r>
    </w:p>
    <w:p w:rsidR="00650429" w:rsidRPr="003B48CF" w:rsidRDefault="00650429" w:rsidP="00650429">
      <w:pPr>
        <w:spacing w:after="0" w:line="240" w:lineRule="auto"/>
        <w:ind w:firstLine="709"/>
        <w:jc w:val="both"/>
        <w:rPr>
          <w:rFonts w:ascii="Times New Roman" w:hAnsi="Times New Roman" w:cs="Times New Roman"/>
          <w:strike/>
          <w:sz w:val="26"/>
          <w:szCs w:val="26"/>
        </w:rPr>
      </w:pPr>
      <w:r w:rsidRPr="003B48CF">
        <w:rPr>
          <w:rFonts w:ascii="Times New Roman" w:hAnsi="Times New Roman" w:cs="Times New Roman"/>
          <w:sz w:val="26"/>
          <w:szCs w:val="26"/>
        </w:rPr>
        <w:t xml:space="preserve">Представитель Перевозчика вручает </w:t>
      </w:r>
      <w:proofErr w:type="gramStart"/>
      <w:r w:rsidRPr="003B48CF">
        <w:rPr>
          <w:rFonts w:ascii="Times New Roman" w:hAnsi="Times New Roman" w:cs="Times New Roman"/>
          <w:sz w:val="26"/>
          <w:szCs w:val="26"/>
        </w:rPr>
        <w:t>подготовленные</w:t>
      </w:r>
      <w:proofErr w:type="gramEnd"/>
      <w:r w:rsidRPr="003B48CF">
        <w:rPr>
          <w:rFonts w:ascii="Times New Roman" w:hAnsi="Times New Roman" w:cs="Times New Roman"/>
          <w:sz w:val="26"/>
          <w:szCs w:val="26"/>
        </w:rPr>
        <w:t xml:space="preserve"> ранее и запечатанные </w:t>
      </w: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с ЭМ членам ГЭК по реестру Ф5.</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Члену ГЭК до подписания реестра Ф5 необходимо проверить соответствие количества </w:t>
      </w:r>
      <w:proofErr w:type="spellStart"/>
      <w:r w:rsidRPr="003B48CF">
        <w:rPr>
          <w:rFonts w:ascii="Times New Roman" w:hAnsi="Times New Roman" w:cs="Times New Roman"/>
          <w:sz w:val="26"/>
          <w:szCs w:val="26"/>
        </w:rPr>
        <w:t>спецпакетов</w:t>
      </w:r>
      <w:proofErr w:type="spellEnd"/>
      <w:r w:rsidRPr="003B48CF">
        <w:rPr>
          <w:rFonts w:ascii="Times New Roman" w:hAnsi="Times New Roman" w:cs="Times New Roman"/>
          <w:sz w:val="26"/>
          <w:szCs w:val="26"/>
        </w:rPr>
        <w:t xml:space="preserve">, целостности их упаковки и информацию на адресной бирке: </w:t>
      </w:r>
    </w:p>
    <w:p w:rsidR="00650429" w:rsidRPr="003B48CF" w:rsidRDefault="00650429" w:rsidP="00650429">
      <w:pPr>
        <w:pStyle w:val="a6"/>
        <w:ind w:left="709" w:firstLine="0"/>
        <w:rPr>
          <w:sz w:val="26"/>
          <w:szCs w:val="26"/>
        </w:rPr>
      </w:pPr>
      <w:r w:rsidRPr="003B48CF">
        <w:rPr>
          <w:sz w:val="26"/>
          <w:szCs w:val="26"/>
        </w:rPr>
        <w:t>адрес и номер ППЭ;</w:t>
      </w:r>
    </w:p>
    <w:p w:rsidR="00650429" w:rsidRPr="003B48CF" w:rsidRDefault="00650429" w:rsidP="00650429">
      <w:pPr>
        <w:pStyle w:val="a6"/>
        <w:ind w:left="709" w:firstLine="0"/>
        <w:rPr>
          <w:sz w:val="26"/>
          <w:szCs w:val="26"/>
        </w:rPr>
      </w:pPr>
      <w:r w:rsidRPr="003B48CF">
        <w:rPr>
          <w:sz w:val="26"/>
          <w:szCs w:val="26"/>
        </w:rPr>
        <w:t>учебный предмет;</w:t>
      </w:r>
    </w:p>
    <w:p w:rsidR="00650429" w:rsidRPr="003B48CF" w:rsidRDefault="00650429" w:rsidP="00650429">
      <w:pPr>
        <w:pStyle w:val="a6"/>
        <w:ind w:left="709" w:firstLine="0"/>
        <w:rPr>
          <w:sz w:val="26"/>
          <w:szCs w:val="26"/>
        </w:rPr>
      </w:pPr>
      <w:r w:rsidRPr="003B48CF">
        <w:rPr>
          <w:sz w:val="26"/>
          <w:szCs w:val="26"/>
        </w:rPr>
        <w:t>дата проведения соответствующего экзамена;</w:t>
      </w:r>
    </w:p>
    <w:p w:rsidR="00650429" w:rsidRPr="003B48CF" w:rsidRDefault="00650429" w:rsidP="00650429">
      <w:pPr>
        <w:pStyle w:val="a6"/>
        <w:ind w:left="709" w:firstLine="0"/>
        <w:rPr>
          <w:sz w:val="26"/>
          <w:szCs w:val="26"/>
        </w:rPr>
      </w:pPr>
      <w:r w:rsidRPr="003B48CF">
        <w:rPr>
          <w:sz w:val="26"/>
          <w:szCs w:val="26"/>
        </w:rPr>
        <w:t xml:space="preserve">номер </w:t>
      </w:r>
      <w:proofErr w:type="spellStart"/>
      <w:r w:rsidRPr="003B48CF">
        <w:rPr>
          <w:sz w:val="26"/>
          <w:szCs w:val="26"/>
        </w:rPr>
        <w:t>спецпакета</w:t>
      </w:r>
      <w:proofErr w:type="spellEnd"/>
      <w:r w:rsidRPr="003B48CF">
        <w:rPr>
          <w:sz w:val="26"/>
          <w:szCs w:val="26"/>
        </w:rPr>
        <w:t>, указанный в реестре Ф5;</w:t>
      </w:r>
    </w:p>
    <w:p w:rsidR="00650429" w:rsidRPr="003B48CF" w:rsidRDefault="00650429" w:rsidP="00650429">
      <w:pPr>
        <w:pStyle w:val="a6"/>
        <w:ind w:left="709" w:firstLine="0"/>
        <w:rPr>
          <w:sz w:val="26"/>
          <w:szCs w:val="26"/>
        </w:rPr>
      </w:pPr>
      <w:r w:rsidRPr="003B48CF">
        <w:rPr>
          <w:sz w:val="26"/>
          <w:szCs w:val="26"/>
        </w:rPr>
        <w:t>наличие печати ОИВ/РЦОИ, подписи и ФИО упаковщика.</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После сдачи-приёмки </w:t>
      </w:r>
      <w:proofErr w:type="spellStart"/>
      <w:r w:rsidRPr="003B48CF">
        <w:rPr>
          <w:rFonts w:ascii="Times New Roman" w:hAnsi="Times New Roman" w:cs="Times New Roman"/>
          <w:sz w:val="26"/>
          <w:szCs w:val="26"/>
        </w:rPr>
        <w:t>спецпакетов</w:t>
      </w:r>
      <w:proofErr w:type="spellEnd"/>
      <w:r w:rsidRPr="003B48CF">
        <w:rPr>
          <w:rFonts w:ascii="Times New Roman" w:hAnsi="Times New Roman" w:cs="Times New Roman"/>
          <w:sz w:val="26"/>
          <w:szCs w:val="26"/>
        </w:rPr>
        <w:t xml:space="preserve"> член ГЭК расписывается в двух экземплярах заранее подготовленного Перевозчиком реестра Ф5. Один экземпляр подписанного реестра Ф5 передаётся члену ГЭК, второй остается у Перевозчика.</w:t>
      </w:r>
    </w:p>
    <w:p w:rsidR="00650429" w:rsidRPr="003B48CF" w:rsidRDefault="00650429" w:rsidP="00650429">
      <w:pPr>
        <w:spacing w:after="0" w:line="240" w:lineRule="auto"/>
        <w:ind w:right="20"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Время выдачи </w:t>
      </w:r>
      <w:proofErr w:type="spellStart"/>
      <w:r w:rsidRPr="003B48CF">
        <w:rPr>
          <w:rFonts w:ascii="Times New Roman" w:hAnsi="Times New Roman" w:cs="Times New Roman"/>
          <w:sz w:val="26"/>
          <w:szCs w:val="26"/>
        </w:rPr>
        <w:t>спецпакетов</w:t>
      </w:r>
      <w:proofErr w:type="spellEnd"/>
      <w:r w:rsidRPr="003B48CF">
        <w:rPr>
          <w:rFonts w:ascii="Times New Roman" w:hAnsi="Times New Roman" w:cs="Times New Roman"/>
          <w:sz w:val="26"/>
          <w:szCs w:val="26"/>
        </w:rPr>
        <w:t xml:space="preserve"> каждому члену ГЭК не должно превышать десяти минут с момента предоставления членом ГЭК представителю Перевозчика необходимых документов для получения </w:t>
      </w:r>
      <w:proofErr w:type="spellStart"/>
      <w:r w:rsidRPr="003B48CF">
        <w:rPr>
          <w:rFonts w:ascii="Times New Roman" w:hAnsi="Times New Roman" w:cs="Times New Roman"/>
          <w:sz w:val="26"/>
          <w:szCs w:val="26"/>
        </w:rPr>
        <w:t>спецпакетов</w:t>
      </w:r>
      <w:proofErr w:type="spellEnd"/>
      <w:r w:rsidRPr="003B48CF">
        <w:rPr>
          <w:rFonts w:ascii="Times New Roman" w:hAnsi="Times New Roman" w:cs="Times New Roman"/>
          <w:sz w:val="26"/>
          <w:szCs w:val="26"/>
        </w:rPr>
        <w:t xml:space="preserve"> с ЭМ.</w:t>
      </w:r>
    </w:p>
    <w:p w:rsidR="00650429" w:rsidRPr="003B48CF" w:rsidRDefault="00650429" w:rsidP="00650429">
      <w:pPr>
        <w:spacing w:after="0" w:line="240" w:lineRule="auto"/>
        <w:ind w:right="20"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Вскрытие </w:t>
      </w:r>
      <w:proofErr w:type="spellStart"/>
      <w:r w:rsidRPr="003B48CF">
        <w:rPr>
          <w:rFonts w:ascii="Times New Roman" w:hAnsi="Times New Roman" w:cs="Times New Roman"/>
          <w:sz w:val="26"/>
          <w:szCs w:val="26"/>
        </w:rPr>
        <w:t>спецпакетов</w:t>
      </w:r>
      <w:proofErr w:type="spellEnd"/>
      <w:r w:rsidRPr="003B48CF">
        <w:rPr>
          <w:rFonts w:ascii="Times New Roman" w:hAnsi="Times New Roman" w:cs="Times New Roman"/>
          <w:sz w:val="26"/>
          <w:szCs w:val="26"/>
        </w:rPr>
        <w:t xml:space="preserve"> с ЭМ на территории регионального склада запрещено.</w:t>
      </w:r>
    </w:p>
    <w:p w:rsidR="00650429" w:rsidRPr="003B48CF" w:rsidRDefault="00650429" w:rsidP="00650429">
      <w:pPr>
        <w:spacing w:after="0" w:line="240" w:lineRule="auto"/>
        <w:ind w:right="20"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После проведения </w:t>
      </w:r>
      <w:proofErr w:type="gramStart"/>
      <w:r w:rsidRPr="003B48CF">
        <w:rPr>
          <w:rFonts w:ascii="Times New Roman" w:hAnsi="Times New Roman" w:cs="Times New Roman"/>
          <w:sz w:val="26"/>
          <w:szCs w:val="26"/>
        </w:rPr>
        <w:t>экзамена</w:t>
      </w:r>
      <w:proofErr w:type="gramEnd"/>
      <w:r w:rsidRPr="003B48CF">
        <w:rPr>
          <w:rFonts w:ascii="Times New Roman" w:hAnsi="Times New Roman" w:cs="Times New Roman"/>
          <w:sz w:val="26"/>
          <w:szCs w:val="26"/>
        </w:rPr>
        <w:t xml:space="preserve"> использованные и неиспользованные ЭМ из ППЭ доставляются членом ГЭК в РЦОИ самостоятельно.</w:t>
      </w:r>
    </w:p>
    <w:p w:rsidR="00650429" w:rsidRPr="003B48CF" w:rsidRDefault="00650429" w:rsidP="00650429">
      <w:pPr>
        <w:spacing w:line="240" w:lineRule="auto"/>
        <w:ind w:firstLine="709"/>
        <w:rPr>
          <w:rFonts w:ascii="Times New Roman" w:hAnsi="Times New Roman" w:cs="Times New Roman"/>
          <w:b/>
          <w:sz w:val="26"/>
          <w:szCs w:val="26"/>
        </w:rPr>
      </w:pPr>
      <w:r w:rsidRPr="003B48CF">
        <w:rPr>
          <w:rFonts w:ascii="Times New Roman" w:hAnsi="Times New Roman" w:cs="Times New Roman"/>
          <w:b/>
          <w:sz w:val="26"/>
          <w:szCs w:val="26"/>
        </w:rPr>
        <w:br w:type="page"/>
      </w:r>
    </w:p>
    <w:p w:rsidR="00650429" w:rsidRPr="003B48CF" w:rsidRDefault="00650429" w:rsidP="00650429">
      <w:pPr>
        <w:pStyle w:val="2"/>
      </w:pPr>
      <w:bookmarkStart w:id="8" w:name="_Toc437965744"/>
      <w:bookmarkStart w:id="9" w:name="_Toc439320091"/>
      <w:r w:rsidRPr="003B48CF">
        <w:lastRenderedPageBreak/>
        <w:t>Схема № 2: доставка ЭМ до ППЭ представителями Перевозчика в день проведения экзамена</w:t>
      </w:r>
      <w:bookmarkEnd w:id="8"/>
      <w:bookmarkEnd w:id="9"/>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b/>
          <w:sz w:val="26"/>
          <w:szCs w:val="26"/>
        </w:rPr>
        <w:t>Не менее чем за пять рабочих дней</w:t>
      </w:r>
      <w:r w:rsidRPr="003B48CF">
        <w:rPr>
          <w:rFonts w:ascii="Times New Roman" w:hAnsi="Times New Roman" w:cs="Times New Roman"/>
          <w:sz w:val="26"/>
          <w:szCs w:val="26"/>
        </w:rPr>
        <w:t xml:space="preserve"> до даты проведения соответствующего экзамена Ответственный сотрудник ОИВ направляет  представителю Перевозчика в субъекте на согласование график проведения работ по внесению ЭМ в базу данных с помощью специального программного обеспечения «Удаленная станция приемки» на территории регионального склада.</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В графике необходимо указать: учебный предмет, планируемую дату и время проведения работ, ФИО Ответственного грузополучателя, количество и ФИО сотрудников РЦОИ с указанием паспортных данных, согласие на обработку персональных данных. Возможно проведение работ в выходные и праздничные дни, а также в ночное время по предварительному согласованию с Перевозчиком.</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После согласования графика проведения работ Перевозчик готовит необходимое количество рабочих мест для сотрудников РЦОИ. Количество сотрудников, одновременно осуществляющих работы по внесению ЭМ в базу данных не должно превышать четырех человек (большее количество сотрудников согласовывается с Перевозчиком в индивидуальном порядке).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Работникам РЦОИ, Ответственному грузополучателю для допуска на территорию регионального склада необходимо иметь при себе документ, удостоверяющий личность (паспорт).</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Согласно графику представители Перевозчика вручают Ответственному грузополучателю укомплектованные по ППЭ ЭМ, не нарушая их целостности, по реестру Ф5.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В отдельных случаях возможно вручение ЭМ сотруднику, на которого организацией-грузополучателем выписана доверенность на получение ЭМ с указанными в ней сроками действия. Сотруднику необходимо иметь при себе оригинал и копию доверенности. Оригинал возвращается грузополучателю, копия передается Перевозчику.</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При получении ЭМ Ответственному грузополучателю необходимо проверить соответствие количества коробов, целостность их упаковки и информацию на адресной бирке: </w:t>
      </w:r>
    </w:p>
    <w:p w:rsidR="00650429" w:rsidRPr="003B48CF" w:rsidRDefault="00650429" w:rsidP="00650429">
      <w:pPr>
        <w:pStyle w:val="a6"/>
        <w:ind w:left="709" w:firstLine="0"/>
        <w:rPr>
          <w:sz w:val="26"/>
          <w:szCs w:val="26"/>
        </w:rPr>
      </w:pPr>
      <w:r w:rsidRPr="003B48CF">
        <w:rPr>
          <w:sz w:val="26"/>
          <w:szCs w:val="26"/>
        </w:rPr>
        <w:t>номер ППЭ;</w:t>
      </w:r>
    </w:p>
    <w:p w:rsidR="00650429" w:rsidRPr="003B48CF" w:rsidRDefault="00650429" w:rsidP="00650429">
      <w:pPr>
        <w:pStyle w:val="a6"/>
        <w:ind w:left="709" w:firstLine="0"/>
        <w:rPr>
          <w:sz w:val="26"/>
          <w:szCs w:val="26"/>
        </w:rPr>
      </w:pPr>
      <w:r w:rsidRPr="003B48CF">
        <w:rPr>
          <w:sz w:val="26"/>
          <w:szCs w:val="26"/>
        </w:rPr>
        <w:t>адрес ППЭ;</w:t>
      </w:r>
    </w:p>
    <w:p w:rsidR="00650429" w:rsidRPr="003B48CF" w:rsidRDefault="00650429" w:rsidP="00650429">
      <w:pPr>
        <w:pStyle w:val="a6"/>
        <w:ind w:left="709" w:firstLine="0"/>
        <w:rPr>
          <w:sz w:val="26"/>
          <w:szCs w:val="26"/>
        </w:rPr>
      </w:pPr>
      <w:r w:rsidRPr="003B48CF">
        <w:rPr>
          <w:sz w:val="26"/>
          <w:szCs w:val="26"/>
        </w:rPr>
        <w:t>учебный предмет;</w:t>
      </w:r>
    </w:p>
    <w:p w:rsidR="00650429" w:rsidRPr="003B48CF" w:rsidRDefault="00650429" w:rsidP="00650429">
      <w:pPr>
        <w:pStyle w:val="a6"/>
        <w:ind w:left="709" w:firstLine="0"/>
        <w:rPr>
          <w:sz w:val="26"/>
          <w:szCs w:val="26"/>
        </w:rPr>
      </w:pPr>
      <w:r w:rsidRPr="003B48CF">
        <w:rPr>
          <w:sz w:val="26"/>
          <w:szCs w:val="26"/>
        </w:rPr>
        <w:t>дата проведения экзамена;</w:t>
      </w:r>
    </w:p>
    <w:p w:rsidR="00650429" w:rsidRPr="003B48CF" w:rsidRDefault="00650429" w:rsidP="00650429">
      <w:pPr>
        <w:pStyle w:val="a6"/>
        <w:ind w:left="709" w:firstLine="0"/>
        <w:rPr>
          <w:sz w:val="26"/>
          <w:szCs w:val="26"/>
        </w:rPr>
      </w:pPr>
      <w:r w:rsidRPr="003B48CF">
        <w:rPr>
          <w:sz w:val="26"/>
          <w:szCs w:val="26"/>
        </w:rPr>
        <w:t>номера коробов, указанных в реестре Ф5.</w:t>
      </w:r>
    </w:p>
    <w:p w:rsidR="00650429" w:rsidRPr="003B48CF" w:rsidRDefault="00650429" w:rsidP="00650429">
      <w:pPr>
        <w:pStyle w:val="a6"/>
        <w:ind w:left="0" w:firstLine="709"/>
        <w:rPr>
          <w:sz w:val="26"/>
          <w:szCs w:val="26"/>
        </w:rPr>
      </w:pPr>
      <w:r w:rsidRPr="003B48CF">
        <w:rPr>
          <w:sz w:val="26"/>
          <w:szCs w:val="26"/>
        </w:rPr>
        <w:t>После сдачи-приемки коробов Ответственный грузополучатель расписывается и ставит печать ОИВ/РЦОИ в двух экземплярах реестра Ф5. Один экземпляр реестра Ф5 остается у Ответственного грузополучателя, второй остается у Перевозчика.</w:t>
      </w:r>
    </w:p>
    <w:p w:rsidR="00650429" w:rsidRPr="003B48CF" w:rsidRDefault="00650429" w:rsidP="00650429">
      <w:pPr>
        <w:pStyle w:val="a6"/>
        <w:ind w:left="0" w:firstLine="709"/>
        <w:rPr>
          <w:sz w:val="26"/>
          <w:szCs w:val="26"/>
        </w:rPr>
      </w:pPr>
      <w:r w:rsidRPr="003B48CF">
        <w:rPr>
          <w:sz w:val="26"/>
          <w:szCs w:val="26"/>
        </w:rPr>
        <w:t>Перевозчик передает</w:t>
      </w:r>
      <w:r w:rsidRPr="003B48CF" w:rsidDel="005601C6">
        <w:rPr>
          <w:sz w:val="26"/>
          <w:szCs w:val="26"/>
        </w:rPr>
        <w:t xml:space="preserve"> </w:t>
      </w:r>
      <w:r w:rsidRPr="003B48CF">
        <w:rPr>
          <w:sz w:val="26"/>
          <w:szCs w:val="26"/>
        </w:rPr>
        <w:t>Ответственному грузополучателю Акт приема-передачи ЭМ в четырех экземплярах  (согласно расписке по факту передачи и по факту возврата) для его заполнения по итогам экзамена. После завершения соответствующего экзамена в течение 2-х дней Ответственный грузополучатель возвращает Перевозчику три экземпляра Акта приема-передачи ЭМ, четвертый экземпляр остается у Ответственного грузополучателя.</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Сотрудники РЦОИ под контролем Ответственного грузополучателя проводят сканирование коробов с ЭМ с помощью специального программного </w:t>
      </w:r>
      <w:r w:rsidRPr="003B48CF">
        <w:rPr>
          <w:rFonts w:ascii="Times New Roman" w:hAnsi="Times New Roman" w:cs="Times New Roman"/>
          <w:sz w:val="26"/>
          <w:szCs w:val="26"/>
        </w:rPr>
        <w:lastRenderedPageBreak/>
        <w:t>обеспечения «Удаленная станция приёмки». При сканировании вскрытие коробов не допускается (короба с ЭМ по технологии «Печать КИМ в ППЭ» имеют отметку «Печать КИМ в ППЭ»). Во время проведения работ допускается присутствие представителей Перевозчика. Работы по сканированию коробов, проводимые ранее, чем за 5 календарных дней до даты экзамена, возможны только по официальному согласованию с ФЦТ.</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После проведения работ по сканированию сотрудники РЦОИ передают короба с ЭМ Перевозчику на хранение по реестрам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Форму реестра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xml:space="preserve"> на передаваемые короба сотрудники РЦОИ заполняют самостоятельно в двух экземплярах. На заполненных формах сотрудники РЦОИ и Перевозчика расписываются и проставляют печати своих организаций. Один экземпляр реестра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xml:space="preserve"> передается Ответственному грузополучателю, второй остается у Перевозчика.</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Короба, содержащие ДБО и ВДП, проверяются на соответствие  заказанному количеству, вскрываются Ответственным грузополучателем и распределяются сотрудниками РЦОИ в </w:t>
      </w: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для каждого ППЭ. Ответственный грузополучатель проставляет печать ОИВ/РЦОИ и расписывается в Акте приема-передачи ЭМ (в четырех экземплярах); один экземпляр передается Ответственному грузополучателю, три экземпляра остаются у Перевозчика.</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Общий вес одного </w:t>
      </w:r>
      <w:proofErr w:type="spellStart"/>
      <w:r w:rsidRPr="003B48CF">
        <w:rPr>
          <w:rFonts w:ascii="Times New Roman" w:hAnsi="Times New Roman" w:cs="Times New Roman"/>
          <w:sz w:val="26"/>
          <w:szCs w:val="26"/>
        </w:rPr>
        <w:t>спецпакета</w:t>
      </w:r>
      <w:proofErr w:type="spellEnd"/>
      <w:r w:rsidRPr="003B48CF">
        <w:rPr>
          <w:rFonts w:ascii="Times New Roman" w:hAnsi="Times New Roman" w:cs="Times New Roman"/>
          <w:sz w:val="26"/>
          <w:szCs w:val="26"/>
        </w:rPr>
        <w:t xml:space="preserve"> не должен превышать 5 кг.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На  каждом </w:t>
      </w:r>
      <w:proofErr w:type="spellStart"/>
      <w:r w:rsidRPr="003B48CF">
        <w:rPr>
          <w:rFonts w:ascii="Times New Roman" w:hAnsi="Times New Roman" w:cs="Times New Roman"/>
          <w:sz w:val="26"/>
          <w:szCs w:val="26"/>
        </w:rPr>
        <w:t>спецпакете</w:t>
      </w:r>
      <w:proofErr w:type="spellEnd"/>
      <w:r w:rsidRPr="003B48CF">
        <w:rPr>
          <w:rFonts w:ascii="Times New Roman" w:hAnsi="Times New Roman" w:cs="Times New Roman"/>
          <w:sz w:val="26"/>
          <w:szCs w:val="26"/>
        </w:rPr>
        <w:t xml:space="preserve"> с ДБО и ВДП обязательно наличие адресной бирки, которую предоставляет Перевозчик. Адресную бирку сотрудники РЦОИ самостоятельно заполняют и подписывают с указанием:</w:t>
      </w:r>
    </w:p>
    <w:p w:rsidR="00650429" w:rsidRPr="003B48CF" w:rsidRDefault="00650429" w:rsidP="00650429">
      <w:pPr>
        <w:pStyle w:val="a6"/>
        <w:ind w:left="0" w:firstLine="709"/>
        <w:rPr>
          <w:sz w:val="26"/>
          <w:szCs w:val="26"/>
        </w:rPr>
      </w:pPr>
      <w:r w:rsidRPr="003B48CF">
        <w:rPr>
          <w:sz w:val="26"/>
          <w:szCs w:val="26"/>
        </w:rPr>
        <w:t xml:space="preserve">ФИО </w:t>
      </w:r>
      <w:proofErr w:type="gramStart"/>
      <w:r w:rsidRPr="003B48CF">
        <w:rPr>
          <w:sz w:val="26"/>
          <w:szCs w:val="26"/>
        </w:rPr>
        <w:t>упаковавшего</w:t>
      </w:r>
      <w:proofErr w:type="gramEnd"/>
      <w:r w:rsidRPr="003B48CF">
        <w:rPr>
          <w:sz w:val="26"/>
          <w:szCs w:val="26"/>
        </w:rPr>
        <w:t>;</w:t>
      </w:r>
    </w:p>
    <w:p w:rsidR="00650429" w:rsidRPr="003B48CF" w:rsidRDefault="00650429" w:rsidP="00650429">
      <w:pPr>
        <w:pStyle w:val="a6"/>
        <w:ind w:left="0" w:firstLine="709"/>
        <w:rPr>
          <w:sz w:val="26"/>
          <w:szCs w:val="26"/>
        </w:rPr>
      </w:pPr>
      <w:r w:rsidRPr="003B48CF">
        <w:rPr>
          <w:sz w:val="26"/>
          <w:szCs w:val="26"/>
        </w:rPr>
        <w:t xml:space="preserve">учебного предмета; </w:t>
      </w:r>
    </w:p>
    <w:p w:rsidR="00650429" w:rsidRPr="003B48CF" w:rsidRDefault="00650429" w:rsidP="00650429">
      <w:pPr>
        <w:pStyle w:val="a6"/>
        <w:ind w:left="0" w:firstLine="709"/>
        <w:rPr>
          <w:sz w:val="26"/>
          <w:szCs w:val="26"/>
        </w:rPr>
      </w:pPr>
      <w:r w:rsidRPr="003B48CF">
        <w:rPr>
          <w:sz w:val="26"/>
          <w:szCs w:val="26"/>
        </w:rPr>
        <w:t>даты проведения соответствующего экзамена;</w:t>
      </w:r>
    </w:p>
    <w:p w:rsidR="00650429" w:rsidRPr="003B48CF" w:rsidRDefault="00650429" w:rsidP="00650429">
      <w:pPr>
        <w:pStyle w:val="a6"/>
        <w:ind w:left="0" w:firstLine="709"/>
        <w:rPr>
          <w:sz w:val="26"/>
          <w:szCs w:val="26"/>
        </w:rPr>
      </w:pPr>
      <w:r w:rsidRPr="003B48CF">
        <w:rPr>
          <w:sz w:val="26"/>
          <w:szCs w:val="26"/>
        </w:rPr>
        <w:t>номера ППЭ;</w:t>
      </w:r>
    </w:p>
    <w:p w:rsidR="00650429" w:rsidRPr="003B48CF" w:rsidRDefault="00650429" w:rsidP="00650429">
      <w:pPr>
        <w:pStyle w:val="a6"/>
        <w:ind w:left="0" w:firstLine="709"/>
        <w:rPr>
          <w:sz w:val="26"/>
          <w:szCs w:val="26"/>
        </w:rPr>
      </w:pPr>
      <w:r w:rsidRPr="003B48CF">
        <w:rPr>
          <w:sz w:val="26"/>
          <w:szCs w:val="26"/>
        </w:rPr>
        <w:t xml:space="preserve">адреса образовательной организации, на базе которой </w:t>
      </w:r>
      <w:proofErr w:type="gramStart"/>
      <w:r w:rsidRPr="003B48CF">
        <w:rPr>
          <w:sz w:val="26"/>
          <w:szCs w:val="26"/>
        </w:rPr>
        <w:t>организован</w:t>
      </w:r>
      <w:proofErr w:type="gramEnd"/>
      <w:r w:rsidRPr="003B48CF">
        <w:rPr>
          <w:sz w:val="26"/>
          <w:szCs w:val="26"/>
        </w:rPr>
        <w:t xml:space="preserve"> ППЭ;</w:t>
      </w:r>
    </w:p>
    <w:p w:rsidR="00650429" w:rsidRPr="003B48CF" w:rsidRDefault="00650429" w:rsidP="00650429">
      <w:pPr>
        <w:pStyle w:val="a6"/>
        <w:ind w:left="0" w:firstLine="709"/>
        <w:rPr>
          <w:sz w:val="26"/>
          <w:szCs w:val="26"/>
        </w:rPr>
      </w:pPr>
      <w:r w:rsidRPr="003B48CF">
        <w:rPr>
          <w:sz w:val="26"/>
          <w:szCs w:val="26"/>
        </w:rPr>
        <w:t xml:space="preserve">ФИО члена ГЭК, уполномоченного на получение ЭМ по </w:t>
      </w:r>
      <w:proofErr w:type="gramStart"/>
      <w:r w:rsidRPr="003B48CF">
        <w:rPr>
          <w:sz w:val="26"/>
          <w:szCs w:val="26"/>
        </w:rPr>
        <w:t>данному</w:t>
      </w:r>
      <w:proofErr w:type="gramEnd"/>
      <w:r w:rsidRPr="003B48CF">
        <w:rPr>
          <w:sz w:val="26"/>
          <w:szCs w:val="26"/>
        </w:rPr>
        <w:t xml:space="preserve"> ППЭ;</w:t>
      </w:r>
    </w:p>
    <w:p w:rsidR="00650429" w:rsidRPr="003B48CF" w:rsidRDefault="00650429" w:rsidP="00650429">
      <w:pPr>
        <w:pStyle w:val="a6"/>
        <w:ind w:left="0" w:firstLine="709"/>
        <w:rPr>
          <w:sz w:val="26"/>
          <w:szCs w:val="26"/>
        </w:rPr>
      </w:pPr>
      <w:r w:rsidRPr="003B48CF">
        <w:rPr>
          <w:sz w:val="26"/>
          <w:szCs w:val="26"/>
        </w:rPr>
        <w:t xml:space="preserve">номера </w:t>
      </w:r>
      <w:proofErr w:type="spellStart"/>
      <w:r w:rsidRPr="003B48CF">
        <w:rPr>
          <w:sz w:val="26"/>
          <w:szCs w:val="26"/>
        </w:rPr>
        <w:t>спецпакета</w:t>
      </w:r>
      <w:proofErr w:type="spellEnd"/>
      <w:r w:rsidRPr="003B48CF">
        <w:rPr>
          <w:sz w:val="26"/>
          <w:szCs w:val="26"/>
        </w:rPr>
        <w:t>.</w:t>
      </w:r>
    </w:p>
    <w:p w:rsidR="00650429" w:rsidRPr="003B48CF" w:rsidRDefault="00650429" w:rsidP="00650429">
      <w:pPr>
        <w:pStyle w:val="a6"/>
        <w:ind w:left="0" w:firstLine="709"/>
        <w:rPr>
          <w:sz w:val="26"/>
          <w:szCs w:val="26"/>
        </w:rPr>
      </w:pPr>
      <w:r w:rsidRPr="003B48CF">
        <w:rPr>
          <w:sz w:val="26"/>
          <w:szCs w:val="26"/>
        </w:rPr>
        <w:t xml:space="preserve">На адресной бирке необходимо наличие печати ОИВ/РЦОИ. </w:t>
      </w:r>
    </w:p>
    <w:p w:rsidR="00650429" w:rsidRPr="003B48CF" w:rsidRDefault="00650429" w:rsidP="00650429">
      <w:pPr>
        <w:tabs>
          <w:tab w:val="left" w:pos="3544"/>
        </w:tabs>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Сотрудники РЦОИ передают запечатанные </w:t>
      </w: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Перевозчику на хранение по реестру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Оставшиеся после распределения ВДП и ДБО пакуются в </w:t>
      </w: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и сдаются на хранение Перевозчику до следующего экзамена.  Сотрудники РЦОИ передают запечатанные </w:t>
      </w: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с неиспользованными ВДП и ДБО Перевозчику на хранение по реестру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xml:space="preserve"> (Приложение 2). Форму реестра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xml:space="preserve"> на передаваемые </w:t>
      </w: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сотрудники РЦОИ также заполняют самостоятельно в двух экземплярах.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На заполненных формах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xml:space="preserve"> сотрудники РЦОИ  и Перевозчика расписываются и проставляют печати своих организаций. Один экземпляр реестра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xml:space="preserve"> передается Ответственному грузополучателю, второй остается у Перевозчика.</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b/>
          <w:sz w:val="26"/>
          <w:szCs w:val="26"/>
        </w:rPr>
        <w:t xml:space="preserve">Не менее чем за три рабочих дня </w:t>
      </w:r>
      <w:r w:rsidRPr="003B48CF">
        <w:rPr>
          <w:rFonts w:ascii="Times New Roman" w:hAnsi="Times New Roman" w:cs="Times New Roman"/>
          <w:sz w:val="26"/>
          <w:szCs w:val="26"/>
        </w:rPr>
        <w:t>до даты проведения соответствующего экзамена Ответственный сотрудник ОИВ направляет Перевозчику список членов ГЭК, уполномоченных на получение ЭМ по каждому ППЭ, с указанием паспортных данных и их согласие на обработку персональных данных.</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В день экзамена (не ранее, чем за 4 часа и не позднее, чем за 2 часа до начала экзамена) представитель Перевозчика прибывает </w:t>
      </w:r>
      <w:proofErr w:type="gramStart"/>
      <w:r w:rsidRPr="003B48CF">
        <w:rPr>
          <w:rFonts w:ascii="Times New Roman" w:hAnsi="Times New Roman" w:cs="Times New Roman"/>
          <w:sz w:val="26"/>
          <w:szCs w:val="26"/>
        </w:rPr>
        <w:t>в</w:t>
      </w:r>
      <w:proofErr w:type="gramEnd"/>
      <w:r w:rsidRPr="003B48CF">
        <w:rPr>
          <w:rFonts w:ascii="Times New Roman" w:hAnsi="Times New Roman" w:cs="Times New Roman"/>
          <w:sz w:val="26"/>
          <w:szCs w:val="26"/>
        </w:rPr>
        <w:t xml:space="preserve"> соответствующий ППЭ для вручения коробов с ЭМ члену ГЭК. Члену ГЭК необходимо иметь при себе </w:t>
      </w:r>
      <w:r w:rsidRPr="003B48CF">
        <w:rPr>
          <w:rFonts w:ascii="Times New Roman" w:hAnsi="Times New Roman" w:cs="Times New Roman"/>
          <w:sz w:val="26"/>
          <w:szCs w:val="26"/>
        </w:rPr>
        <w:lastRenderedPageBreak/>
        <w:t xml:space="preserve">документ, удостоверяющий личность (паспорт) и копию страницы паспорта с фотографией, которую он передает Перевозчику.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Представитель Перевозчика вручает короба/</w:t>
      </w: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с ЭМ члену ГЭК.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Члену ГЭК до подписания реестра Ф5 необходимо проверить соответствие количества коробов, целостности их упаковки и информации на адресной бирке:</w:t>
      </w:r>
    </w:p>
    <w:p w:rsidR="00650429" w:rsidRPr="003B48CF" w:rsidRDefault="00650429" w:rsidP="00650429">
      <w:pPr>
        <w:pStyle w:val="a6"/>
        <w:ind w:left="709" w:firstLine="0"/>
        <w:rPr>
          <w:sz w:val="26"/>
          <w:szCs w:val="26"/>
        </w:rPr>
      </w:pPr>
      <w:r w:rsidRPr="003B48CF">
        <w:rPr>
          <w:sz w:val="26"/>
          <w:szCs w:val="26"/>
        </w:rPr>
        <w:t>адрес и номер ППЭ;</w:t>
      </w:r>
    </w:p>
    <w:p w:rsidR="00650429" w:rsidRPr="003B48CF" w:rsidRDefault="00650429" w:rsidP="00650429">
      <w:pPr>
        <w:pStyle w:val="a6"/>
        <w:ind w:left="709" w:firstLine="0"/>
        <w:rPr>
          <w:sz w:val="26"/>
          <w:szCs w:val="26"/>
        </w:rPr>
      </w:pPr>
      <w:r w:rsidRPr="003B48CF">
        <w:rPr>
          <w:sz w:val="26"/>
          <w:szCs w:val="26"/>
        </w:rPr>
        <w:t>учебный предмет;</w:t>
      </w:r>
    </w:p>
    <w:p w:rsidR="00650429" w:rsidRPr="003B48CF" w:rsidRDefault="00650429" w:rsidP="00650429">
      <w:pPr>
        <w:pStyle w:val="a6"/>
        <w:ind w:left="709" w:firstLine="0"/>
        <w:rPr>
          <w:sz w:val="26"/>
          <w:szCs w:val="26"/>
        </w:rPr>
      </w:pPr>
      <w:r w:rsidRPr="003B48CF">
        <w:rPr>
          <w:sz w:val="26"/>
          <w:szCs w:val="26"/>
        </w:rPr>
        <w:t>дата проведения экзамена;</w:t>
      </w:r>
    </w:p>
    <w:p w:rsidR="00650429" w:rsidRPr="003B48CF" w:rsidRDefault="00650429" w:rsidP="00650429">
      <w:pPr>
        <w:pStyle w:val="a6"/>
        <w:ind w:left="709" w:firstLine="0"/>
        <w:rPr>
          <w:sz w:val="26"/>
          <w:szCs w:val="26"/>
        </w:rPr>
      </w:pPr>
      <w:r w:rsidRPr="003B48CF">
        <w:rPr>
          <w:sz w:val="26"/>
          <w:szCs w:val="26"/>
        </w:rPr>
        <w:t>номер короба/</w:t>
      </w:r>
      <w:proofErr w:type="spellStart"/>
      <w:r w:rsidRPr="003B48CF">
        <w:rPr>
          <w:sz w:val="26"/>
          <w:szCs w:val="26"/>
        </w:rPr>
        <w:t>спецпакета</w:t>
      </w:r>
      <w:proofErr w:type="spellEnd"/>
      <w:r w:rsidRPr="003B48CF">
        <w:rPr>
          <w:sz w:val="26"/>
          <w:szCs w:val="26"/>
        </w:rPr>
        <w:t>, указанного в реестре Ф5.</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После сдачи-приемки коробов/</w:t>
      </w:r>
      <w:proofErr w:type="spellStart"/>
      <w:r w:rsidRPr="003B48CF">
        <w:rPr>
          <w:rFonts w:ascii="Times New Roman" w:hAnsi="Times New Roman" w:cs="Times New Roman"/>
          <w:sz w:val="26"/>
          <w:szCs w:val="26"/>
        </w:rPr>
        <w:t>спецпакетов</w:t>
      </w:r>
      <w:proofErr w:type="spellEnd"/>
      <w:r w:rsidRPr="003B48CF">
        <w:rPr>
          <w:rFonts w:ascii="Times New Roman" w:hAnsi="Times New Roman" w:cs="Times New Roman"/>
          <w:sz w:val="26"/>
          <w:szCs w:val="26"/>
        </w:rPr>
        <w:t xml:space="preserve"> с ЭМ член ГЭК расписывается в двух экземплярах заранее приготовленного Перевозчиком реестра Ф5. Один экземпляр подписанного реестра Ф5 передаётся члену ГЭК, второй остается у Перевозчика.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Представитель Перевозчика передает члену ГЭК три </w:t>
      </w:r>
      <w:proofErr w:type="spellStart"/>
      <w:r w:rsidRPr="003B48CF">
        <w:rPr>
          <w:rFonts w:ascii="Times New Roman" w:hAnsi="Times New Roman" w:cs="Times New Roman"/>
          <w:sz w:val="26"/>
          <w:szCs w:val="26"/>
        </w:rPr>
        <w:t>спецпакета</w:t>
      </w:r>
      <w:proofErr w:type="spellEnd"/>
      <w:r w:rsidRPr="003B48CF">
        <w:rPr>
          <w:rFonts w:ascii="Times New Roman" w:hAnsi="Times New Roman" w:cs="Times New Roman"/>
          <w:sz w:val="26"/>
          <w:szCs w:val="26"/>
        </w:rPr>
        <w:t xml:space="preserve"> (для использованных ЭМ, неиспользованных ЭМ и использованных КИМ) на обратную доставку и чистые бланки реестра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Время вручения коробов/</w:t>
      </w:r>
      <w:proofErr w:type="spellStart"/>
      <w:r w:rsidRPr="003B48CF">
        <w:rPr>
          <w:rFonts w:ascii="Times New Roman" w:hAnsi="Times New Roman" w:cs="Times New Roman"/>
          <w:sz w:val="26"/>
          <w:szCs w:val="26"/>
        </w:rPr>
        <w:t>спецпакетов</w:t>
      </w:r>
      <w:proofErr w:type="spellEnd"/>
      <w:r w:rsidRPr="003B48CF">
        <w:rPr>
          <w:rFonts w:ascii="Times New Roman" w:hAnsi="Times New Roman" w:cs="Times New Roman"/>
          <w:sz w:val="26"/>
          <w:szCs w:val="26"/>
        </w:rPr>
        <w:t xml:space="preserve"> не должно превышать десяти минут с момента прибытия Перевозчика в ППЭ.</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По окончании экзамена руководитель ППЭ в присутствии члена ГЭК упаковывает в </w:t>
      </w: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отдельно использованные ЭМ, использованные КИМ, неиспользованные ЭМ (в том числе неиспользованные ИК из вскрытых пачек) и передает их члену ГЭК по форме ППЭ-14-01. Член ГЭК заполняет адресные бирки </w:t>
      </w:r>
      <w:proofErr w:type="spellStart"/>
      <w:r w:rsidRPr="003B48CF">
        <w:rPr>
          <w:rFonts w:ascii="Times New Roman" w:hAnsi="Times New Roman" w:cs="Times New Roman"/>
          <w:sz w:val="26"/>
          <w:szCs w:val="26"/>
        </w:rPr>
        <w:t>спецпакетов</w:t>
      </w:r>
      <w:proofErr w:type="spellEnd"/>
      <w:r w:rsidRPr="003B48CF">
        <w:rPr>
          <w:rFonts w:ascii="Times New Roman" w:hAnsi="Times New Roman" w:cs="Times New Roman"/>
          <w:sz w:val="26"/>
          <w:szCs w:val="26"/>
        </w:rPr>
        <w:t xml:space="preserve">, указав: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eastAsia="Times New Roman" w:hAnsi="Times New Roman" w:cs="Times New Roman"/>
          <w:sz w:val="26"/>
          <w:szCs w:val="26"/>
        </w:rPr>
        <w:t xml:space="preserve">ФИО и подпись </w:t>
      </w:r>
      <w:proofErr w:type="gramStart"/>
      <w:r w:rsidRPr="003B48CF">
        <w:rPr>
          <w:rFonts w:ascii="Times New Roman" w:eastAsia="Times New Roman" w:hAnsi="Times New Roman" w:cs="Times New Roman"/>
          <w:sz w:val="26"/>
          <w:szCs w:val="26"/>
        </w:rPr>
        <w:t>упаковавшего</w:t>
      </w:r>
      <w:proofErr w:type="gramEnd"/>
      <w:r w:rsidRPr="003B48CF">
        <w:rPr>
          <w:rFonts w:ascii="Times New Roman" w:eastAsia="Times New Roman" w:hAnsi="Times New Roman" w:cs="Times New Roman"/>
          <w:sz w:val="26"/>
          <w:szCs w:val="26"/>
        </w:rPr>
        <w:t>;</w:t>
      </w:r>
    </w:p>
    <w:p w:rsidR="00650429" w:rsidRPr="003B48CF" w:rsidRDefault="00650429" w:rsidP="00650429">
      <w:pPr>
        <w:pStyle w:val="a6"/>
        <w:ind w:left="709" w:firstLine="0"/>
        <w:rPr>
          <w:sz w:val="26"/>
          <w:szCs w:val="26"/>
        </w:rPr>
      </w:pPr>
      <w:r w:rsidRPr="003B48CF">
        <w:rPr>
          <w:sz w:val="26"/>
          <w:szCs w:val="26"/>
        </w:rPr>
        <w:t>адрес РЦОИ;</w:t>
      </w:r>
    </w:p>
    <w:p w:rsidR="00650429" w:rsidRPr="003B48CF" w:rsidRDefault="00650429" w:rsidP="00650429">
      <w:pPr>
        <w:pStyle w:val="a6"/>
        <w:ind w:left="709" w:firstLine="0"/>
        <w:rPr>
          <w:sz w:val="26"/>
          <w:szCs w:val="26"/>
        </w:rPr>
      </w:pPr>
      <w:r w:rsidRPr="003B48CF">
        <w:rPr>
          <w:sz w:val="26"/>
          <w:szCs w:val="26"/>
        </w:rPr>
        <w:t xml:space="preserve">номер </w:t>
      </w:r>
      <w:proofErr w:type="spellStart"/>
      <w:r w:rsidRPr="003B48CF">
        <w:rPr>
          <w:sz w:val="26"/>
          <w:szCs w:val="26"/>
        </w:rPr>
        <w:t>спецпакета</w:t>
      </w:r>
      <w:proofErr w:type="spellEnd"/>
      <w:r w:rsidRPr="003B48CF">
        <w:rPr>
          <w:sz w:val="26"/>
          <w:szCs w:val="26"/>
        </w:rPr>
        <w:t>.</w:t>
      </w:r>
    </w:p>
    <w:p w:rsidR="00650429" w:rsidRPr="003B48CF" w:rsidRDefault="00650429" w:rsidP="00650429">
      <w:pPr>
        <w:spacing w:after="0" w:line="240" w:lineRule="auto"/>
        <w:ind w:firstLine="709"/>
        <w:jc w:val="both"/>
        <w:rPr>
          <w:rFonts w:ascii="Times New Roman" w:hAnsi="Times New Roman" w:cs="Times New Roman"/>
          <w:sz w:val="26"/>
          <w:szCs w:val="26"/>
        </w:rPr>
      </w:pPr>
      <w:proofErr w:type="gramStart"/>
      <w:r w:rsidRPr="003B48CF">
        <w:rPr>
          <w:rFonts w:ascii="Times New Roman" w:hAnsi="Times New Roman" w:cs="Times New Roman"/>
          <w:sz w:val="26"/>
          <w:szCs w:val="26"/>
        </w:rPr>
        <w:t xml:space="preserve">На адресной бирке </w:t>
      </w:r>
      <w:proofErr w:type="spellStart"/>
      <w:r w:rsidRPr="003B48CF">
        <w:rPr>
          <w:rFonts w:ascii="Times New Roman" w:hAnsi="Times New Roman" w:cs="Times New Roman"/>
          <w:sz w:val="26"/>
          <w:szCs w:val="26"/>
        </w:rPr>
        <w:t>спецпакета</w:t>
      </w:r>
      <w:proofErr w:type="spellEnd"/>
      <w:r w:rsidRPr="003B48CF">
        <w:rPr>
          <w:rFonts w:ascii="Times New Roman" w:hAnsi="Times New Roman" w:cs="Times New Roman"/>
          <w:sz w:val="26"/>
          <w:szCs w:val="26"/>
        </w:rPr>
        <w:t xml:space="preserve"> с  неиспользованными ЭМ сотрудники ППЭ в правом верхнем углу делают пометку «неиспользованные ЭМ».  </w:t>
      </w:r>
      <w:proofErr w:type="gramEnd"/>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Член ГЭК самостоятельно заполняет реестр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xml:space="preserve"> в двух экземплярах на передаваемые </w:t>
      </w: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с ЭМ. Далее член ГЭК и представитель Перевозчика расписываются в каждом экземпляре реестра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xml:space="preserve">. Один экземпляр реестра передается члену ГЭК, второй остается у Перевозчика.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Перевозчик доставляет </w:t>
      </w:r>
      <w:proofErr w:type="gramStart"/>
      <w:r w:rsidRPr="003B48CF">
        <w:rPr>
          <w:rFonts w:ascii="Times New Roman" w:hAnsi="Times New Roman" w:cs="Times New Roman"/>
          <w:sz w:val="26"/>
          <w:szCs w:val="26"/>
        </w:rPr>
        <w:t>упакованные</w:t>
      </w:r>
      <w:proofErr w:type="gramEnd"/>
      <w:r w:rsidRPr="003B48CF">
        <w:rPr>
          <w:rFonts w:ascii="Times New Roman" w:hAnsi="Times New Roman" w:cs="Times New Roman"/>
          <w:sz w:val="26"/>
          <w:szCs w:val="26"/>
        </w:rPr>
        <w:t xml:space="preserve"> в </w:t>
      </w: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использованные ЭМ в РЦОИ, а неиспользованные ЭМ и использованные КИМ - на региональный склад.</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Прибыв в РЦОИ, представитель Перевозчика вручает </w:t>
      </w: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с </w:t>
      </w:r>
      <w:proofErr w:type="gramStart"/>
      <w:r w:rsidRPr="003B48CF">
        <w:rPr>
          <w:rFonts w:ascii="Times New Roman" w:hAnsi="Times New Roman" w:cs="Times New Roman"/>
          <w:sz w:val="26"/>
          <w:szCs w:val="26"/>
        </w:rPr>
        <w:t>использованными</w:t>
      </w:r>
      <w:proofErr w:type="gramEnd"/>
      <w:r w:rsidRPr="003B48CF">
        <w:rPr>
          <w:rFonts w:ascii="Times New Roman" w:hAnsi="Times New Roman" w:cs="Times New Roman"/>
          <w:sz w:val="26"/>
          <w:szCs w:val="26"/>
        </w:rPr>
        <w:t xml:space="preserve"> ЭМ по заранее подготовленному Перевозчиком реестру Ф5. Сотруднику РЦОИ необходимо проверить соответствие количества </w:t>
      </w:r>
      <w:proofErr w:type="spellStart"/>
      <w:r w:rsidRPr="003B48CF">
        <w:rPr>
          <w:rFonts w:ascii="Times New Roman" w:hAnsi="Times New Roman" w:cs="Times New Roman"/>
          <w:sz w:val="26"/>
          <w:szCs w:val="26"/>
        </w:rPr>
        <w:t>спецпакетов</w:t>
      </w:r>
      <w:proofErr w:type="spellEnd"/>
      <w:r w:rsidRPr="003B48CF">
        <w:rPr>
          <w:rFonts w:ascii="Times New Roman" w:hAnsi="Times New Roman" w:cs="Times New Roman"/>
          <w:sz w:val="26"/>
          <w:szCs w:val="26"/>
        </w:rPr>
        <w:t xml:space="preserve">, целостность их упаковки и информацию на адресной бирке: </w:t>
      </w:r>
    </w:p>
    <w:p w:rsidR="00650429" w:rsidRPr="003B48CF" w:rsidRDefault="00650429" w:rsidP="00650429">
      <w:pPr>
        <w:pStyle w:val="a6"/>
        <w:ind w:left="709" w:firstLine="0"/>
        <w:rPr>
          <w:sz w:val="26"/>
          <w:szCs w:val="26"/>
        </w:rPr>
      </w:pPr>
      <w:r w:rsidRPr="003B48CF">
        <w:rPr>
          <w:sz w:val="26"/>
          <w:szCs w:val="26"/>
        </w:rPr>
        <w:t xml:space="preserve">адрес РЦОИ; </w:t>
      </w:r>
    </w:p>
    <w:p w:rsidR="00650429" w:rsidRPr="003B48CF" w:rsidRDefault="00650429" w:rsidP="00650429">
      <w:pPr>
        <w:pStyle w:val="a6"/>
        <w:ind w:left="709" w:firstLine="0"/>
        <w:rPr>
          <w:sz w:val="26"/>
          <w:szCs w:val="26"/>
        </w:rPr>
      </w:pPr>
      <w:r w:rsidRPr="003B48CF">
        <w:rPr>
          <w:sz w:val="26"/>
          <w:szCs w:val="26"/>
        </w:rPr>
        <w:t xml:space="preserve">наличие подписи и ФИО </w:t>
      </w:r>
      <w:proofErr w:type="gramStart"/>
      <w:r w:rsidRPr="003B48CF">
        <w:rPr>
          <w:sz w:val="26"/>
          <w:szCs w:val="26"/>
        </w:rPr>
        <w:t>упаковавшего</w:t>
      </w:r>
      <w:proofErr w:type="gramEnd"/>
      <w:r w:rsidRPr="003B48CF">
        <w:rPr>
          <w:sz w:val="26"/>
          <w:szCs w:val="26"/>
        </w:rPr>
        <w:t xml:space="preserve">; </w:t>
      </w:r>
    </w:p>
    <w:p w:rsidR="00650429" w:rsidRPr="003B48CF" w:rsidRDefault="00650429" w:rsidP="00650429">
      <w:pPr>
        <w:pStyle w:val="a6"/>
        <w:ind w:left="709" w:firstLine="0"/>
        <w:rPr>
          <w:sz w:val="26"/>
          <w:szCs w:val="26"/>
        </w:rPr>
      </w:pPr>
      <w:r w:rsidRPr="003B48CF">
        <w:rPr>
          <w:sz w:val="26"/>
          <w:szCs w:val="26"/>
        </w:rPr>
        <w:t xml:space="preserve">номер </w:t>
      </w:r>
      <w:proofErr w:type="spellStart"/>
      <w:r w:rsidRPr="003B48CF">
        <w:rPr>
          <w:sz w:val="26"/>
          <w:szCs w:val="26"/>
        </w:rPr>
        <w:t>спецпакета</w:t>
      </w:r>
      <w:proofErr w:type="spellEnd"/>
      <w:r w:rsidRPr="003B48CF">
        <w:rPr>
          <w:sz w:val="26"/>
          <w:szCs w:val="26"/>
        </w:rPr>
        <w:t xml:space="preserve">,  </w:t>
      </w:r>
      <w:proofErr w:type="gramStart"/>
      <w:r w:rsidRPr="003B48CF">
        <w:rPr>
          <w:sz w:val="26"/>
          <w:szCs w:val="26"/>
        </w:rPr>
        <w:t>указанного</w:t>
      </w:r>
      <w:proofErr w:type="gramEnd"/>
      <w:r w:rsidRPr="003B48CF">
        <w:rPr>
          <w:sz w:val="26"/>
          <w:szCs w:val="26"/>
        </w:rPr>
        <w:t xml:space="preserve"> в реестре Ф5.</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После приёма </w:t>
      </w:r>
      <w:proofErr w:type="spellStart"/>
      <w:r w:rsidRPr="003B48CF">
        <w:rPr>
          <w:rFonts w:ascii="Times New Roman" w:hAnsi="Times New Roman" w:cs="Times New Roman"/>
          <w:sz w:val="26"/>
          <w:szCs w:val="26"/>
        </w:rPr>
        <w:t>спецпакетов</w:t>
      </w:r>
      <w:proofErr w:type="spellEnd"/>
      <w:r w:rsidRPr="003B48CF">
        <w:rPr>
          <w:rFonts w:ascii="Times New Roman" w:hAnsi="Times New Roman" w:cs="Times New Roman"/>
          <w:sz w:val="26"/>
          <w:szCs w:val="26"/>
        </w:rPr>
        <w:t xml:space="preserve"> с </w:t>
      </w:r>
      <w:proofErr w:type="gramStart"/>
      <w:r w:rsidRPr="003B48CF">
        <w:rPr>
          <w:rFonts w:ascii="Times New Roman" w:hAnsi="Times New Roman" w:cs="Times New Roman"/>
          <w:sz w:val="26"/>
          <w:szCs w:val="26"/>
        </w:rPr>
        <w:t>использованными</w:t>
      </w:r>
      <w:proofErr w:type="gramEnd"/>
      <w:r w:rsidRPr="003B48CF">
        <w:rPr>
          <w:rFonts w:ascii="Times New Roman" w:hAnsi="Times New Roman" w:cs="Times New Roman"/>
          <w:sz w:val="26"/>
          <w:szCs w:val="26"/>
        </w:rPr>
        <w:t xml:space="preserve"> ЭМ сотрудник РЦОИ расписывается и проставляет печать организации в двух экземплярах реестра Ф5. Один экземпляр подписанного реестра Ф5 передаётся Перевозчику, второй остается в РЦОИ.</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Вручение </w:t>
      </w:r>
      <w:proofErr w:type="spellStart"/>
      <w:r w:rsidRPr="003B48CF">
        <w:rPr>
          <w:rFonts w:ascii="Times New Roman" w:hAnsi="Times New Roman" w:cs="Times New Roman"/>
          <w:sz w:val="26"/>
          <w:szCs w:val="26"/>
        </w:rPr>
        <w:t>спецпакетов</w:t>
      </w:r>
      <w:proofErr w:type="spellEnd"/>
      <w:r w:rsidRPr="003B48CF">
        <w:rPr>
          <w:rFonts w:ascii="Times New Roman" w:hAnsi="Times New Roman" w:cs="Times New Roman"/>
          <w:sz w:val="26"/>
          <w:szCs w:val="26"/>
        </w:rPr>
        <w:t xml:space="preserve"> с </w:t>
      </w:r>
      <w:proofErr w:type="gramStart"/>
      <w:r w:rsidRPr="003B48CF">
        <w:rPr>
          <w:rFonts w:ascii="Times New Roman" w:hAnsi="Times New Roman" w:cs="Times New Roman"/>
          <w:sz w:val="26"/>
          <w:szCs w:val="26"/>
        </w:rPr>
        <w:t>использованными</w:t>
      </w:r>
      <w:proofErr w:type="gramEnd"/>
      <w:r w:rsidRPr="003B48CF">
        <w:rPr>
          <w:rFonts w:ascii="Times New Roman" w:hAnsi="Times New Roman" w:cs="Times New Roman"/>
          <w:sz w:val="26"/>
          <w:szCs w:val="26"/>
        </w:rPr>
        <w:t xml:space="preserve"> ЭМ в РЦОИ осуществляется в круглосуточном режиме. </w:t>
      </w:r>
    </w:p>
    <w:p w:rsidR="00650429" w:rsidRDefault="00650429" w:rsidP="00650429">
      <w:pPr>
        <w:spacing w:after="0" w:line="240" w:lineRule="auto"/>
        <w:ind w:firstLine="709"/>
        <w:jc w:val="both"/>
        <w:rPr>
          <w:rFonts w:ascii="Times New Roman" w:hAnsi="Times New Roman" w:cs="Times New Roman"/>
          <w:sz w:val="26"/>
          <w:szCs w:val="26"/>
        </w:rPr>
      </w:pPr>
      <w:proofErr w:type="spellStart"/>
      <w:r w:rsidRPr="003B48CF">
        <w:rPr>
          <w:rFonts w:ascii="Times New Roman" w:hAnsi="Times New Roman" w:cs="Times New Roman"/>
          <w:sz w:val="26"/>
          <w:szCs w:val="26"/>
        </w:rPr>
        <w:lastRenderedPageBreak/>
        <w:t>Спецпакеты</w:t>
      </w:r>
      <w:proofErr w:type="spellEnd"/>
      <w:r w:rsidRPr="003B48CF">
        <w:rPr>
          <w:rFonts w:ascii="Times New Roman" w:hAnsi="Times New Roman" w:cs="Times New Roman"/>
          <w:sz w:val="26"/>
          <w:szCs w:val="26"/>
        </w:rPr>
        <w:t xml:space="preserve"> с ЭМ с пометкой на адресной бирке «неиспользованные ЭМ» и «использованные КИМ» Перевозчик доставляет на региональный склад и передает Ответственному грузополучателю через 10 календарных дней после завершения периода проведения экзаменов. </w:t>
      </w:r>
    </w:p>
    <w:p w:rsidR="00650429" w:rsidRDefault="00650429" w:rsidP="00650429">
      <w:pPr>
        <w:rPr>
          <w:rFonts w:ascii="Times New Roman" w:hAnsi="Times New Roman" w:cs="Times New Roman"/>
          <w:sz w:val="26"/>
          <w:szCs w:val="26"/>
        </w:rPr>
      </w:pPr>
      <w:r>
        <w:rPr>
          <w:rFonts w:ascii="Times New Roman" w:hAnsi="Times New Roman" w:cs="Times New Roman"/>
          <w:sz w:val="26"/>
          <w:szCs w:val="26"/>
        </w:rPr>
        <w:br w:type="page"/>
      </w:r>
    </w:p>
    <w:p w:rsidR="00650429" w:rsidRPr="003B48CF" w:rsidRDefault="00650429" w:rsidP="00650429">
      <w:pPr>
        <w:pStyle w:val="2"/>
      </w:pPr>
      <w:bookmarkStart w:id="10" w:name="_Toc437965745"/>
      <w:bookmarkStart w:id="11" w:name="_Toc439320092"/>
      <w:r w:rsidRPr="003B48CF">
        <w:lastRenderedPageBreak/>
        <w:t>Схема № 3: доставка ЭМ на региональный склад Перевозчика в субъекте Российской Федерации с последующей доставкой до отделений региональных складов  сотрудниками Перевозчика</w:t>
      </w:r>
      <w:bookmarkEnd w:id="10"/>
      <w:bookmarkEnd w:id="11"/>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b/>
          <w:sz w:val="26"/>
          <w:szCs w:val="26"/>
        </w:rPr>
        <w:t>Не менее чем за пять рабочих дней</w:t>
      </w:r>
      <w:r w:rsidRPr="003B48CF">
        <w:rPr>
          <w:rFonts w:ascii="Times New Roman" w:hAnsi="Times New Roman" w:cs="Times New Roman"/>
          <w:sz w:val="26"/>
          <w:szCs w:val="26"/>
        </w:rPr>
        <w:t xml:space="preserve"> до даты проведения соответствующего экзамена Ответственный сотрудник ОИВ направляет представителю Перевозчика в субъекте на согласование график проведения работ на территории регионального склада по распределению ЭМ, а также список сотрудников РЦОИ, ответственных за проведение работ по распределению ЭМ.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В графике необходимо указать: учебный предмет, планируемую дату и время проведения работ, ФИО Ответственного грузополучателя, количество и ФИО сотрудников РЦОИ с указанием паспортных данных, согласие на обработку персональных данных. При составлении графика необходимо учитывать время, требуемое на обработку и подготовку к выдаче </w:t>
      </w:r>
      <w:proofErr w:type="spellStart"/>
      <w:r w:rsidRPr="003B48CF">
        <w:rPr>
          <w:rFonts w:ascii="Times New Roman" w:hAnsi="Times New Roman" w:cs="Times New Roman"/>
          <w:sz w:val="26"/>
          <w:szCs w:val="26"/>
        </w:rPr>
        <w:t>спецпакетов</w:t>
      </w:r>
      <w:proofErr w:type="spellEnd"/>
      <w:r w:rsidRPr="003B48CF">
        <w:rPr>
          <w:rFonts w:ascii="Times New Roman" w:hAnsi="Times New Roman" w:cs="Times New Roman"/>
          <w:sz w:val="26"/>
          <w:szCs w:val="26"/>
        </w:rPr>
        <w:t xml:space="preserve"> с </w:t>
      </w:r>
      <w:proofErr w:type="gramStart"/>
      <w:r w:rsidRPr="003B48CF">
        <w:rPr>
          <w:rFonts w:ascii="Times New Roman" w:hAnsi="Times New Roman" w:cs="Times New Roman"/>
          <w:sz w:val="26"/>
          <w:szCs w:val="26"/>
        </w:rPr>
        <w:t>распределёнными</w:t>
      </w:r>
      <w:proofErr w:type="gramEnd"/>
      <w:r w:rsidRPr="003B48CF">
        <w:rPr>
          <w:rFonts w:ascii="Times New Roman" w:hAnsi="Times New Roman" w:cs="Times New Roman"/>
          <w:sz w:val="26"/>
          <w:szCs w:val="26"/>
        </w:rPr>
        <w:t xml:space="preserve"> ЭМ. Возможно проведение работ в выходные и праздничные дни, а также в ночное время по предварительному согласованию с Перевозчиком.</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После согласования графика проведения работ по распределению ЭМ Перевозчик готовит необходимое количество рабочих мест для сотрудников РЦОИ. Количество работников, одновременно осуществляющих распределение ЭМ по ППЭ, не должно превышать четырех человек (большее количество сотрудников согласовывается с Перевозчиком в индивидуальном порядке).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Работникам РЦОИ, Ответственному грузополучателю для допуска на территорию регионального склада необходимо иметь при себе документ, удостоверяющий личность (паспорт).</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Согласно графику проведения работ представители Перевозчика вручают Ответственному грузополучателю короба с ЭМ, не нарушая их целостности, по реестру Ф5.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В отдельных случаях возможно вручение ЭМ сотруднику, на которого организацией-грузополучателем выписана доверенность на получение ЭМ, с указанными в ней сроками действия. Сотруднику необходимо иметь при себе оригинал и копию доверенности. Оригинал возвращается грузополучателю, копия передается Перевозчику.</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При получении ЭМ необходимо проверить соответствие количества коробов, целостность их упаковки, информацию на адресной бирке: </w:t>
      </w:r>
    </w:p>
    <w:p w:rsidR="00650429" w:rsidRPr="003B48CF" w:rsidRDefault="00650429" w:rsidP="00650429">
      <w:pPr>
        <w:pStyle w:val="a6"/>
        <w:ind w:left="709" w:firstLine="0"/>
        <w:rPr>
          <w:sz w:val="26"/>
          <w:szCs w:val="26"/>
        </w:rPr>
      </w:pPr>
      <w:r w:rsidRPr="003B48CF">
        <w:rPr>
          <w:sz w:val="26"/>
          <w:szCs w:val="26"/>
        </w:rPr>
        <w:t>адрес грузополучателя;</w:t>
      </w:r>
    </w:p>
    <w:p w:rsidR="00650429" w:rsidRPr="003B48CF" w:rsidRDefault="00650429" w:rsidP="00650429">
      <w:pPr>
        <w:pStyle w:val="a6"/>
        <w:ind w:left="709" w:firstLine="0"/>
        <w:rPr>
          <w:sz w:val="26"/>
          <w:szCs w:val="26"/>
        </w:rPr>
      </w:pPr>
      <w:r w:rsidRPr="003B48CF">
        <w:rPr>
          <w:sz w:val="26"/>
          <w:szCs w:val="26"/>
        </w:rPr>
        <w:t>учебный предмет;</w:t>
      </w:r>
    </w:p>
    <w:p w:rsidR="00650429" w:rsidRPr="003B48CF" w:rsidRDefault="00650429" w:rsidP="00650429">
      <w:pPr>
        <w:pStyle w:val="a6"/>
        <w:ind w:left="709" w:firstLine="0"/>
        <w:rPr>
          <w:sz w:val="26"/>
          <w:szCs w:val="26"/>
        </w:rPr>
      </w:pPr>
      <w:r w:rsidRPr="003B48CF">
        <w:rPr>
          <w:sz w:val="26"/>
          <w:szCs w:val="26"/>
        </w:rPr>
        <w:t>дата проведения соответствующего экзамена;</w:t>
      </w:r>
    </w:p>
    <w:p w:rsidR="00650429" w:rsidRPr="003B48CF" w:rsidRDefault="00650429" w:rsidP="00650429">
      <w:pPr>
        <w:pStyle w:val="a6"/>
        <w:ind w:left="709" w:firstLine="0"/>
        <w:rPr>
          <w:sz w:val="26"/>
          <w:szCs w:val="26"/>
        </w:rPr>
      </w:pPr>
      <w:r w:rsidRPr="003B48CF">
        <w:rPr>
          <w:sz w:val="26"/>
          <w:szCs w:val="26"/>
        </w:rPr>
        <w:t>номера коробов, указанных в реестре Ф5.</w:t>
      </w:r>
    </w:p>
    <w:p w:rsidR="00650429" w:rsidRPr="003B48CF" w:rsidRDefault="00650429" w:rsidP="00650429">
      <w:pPr>
        <w:pStyle w:val="a6"/>
        <w:ind w:left="0" w:firstLine="709"/>
        <w:rPr>
          <w:sz w:val="26"/>
          <w:szCs w:val="26"/>
        </w:rPr>
      </w:pPr>
      <w:r w:rsidRPr="003B48CF">
        <w:rPr>
          <w:sz w:val="26"/>
          <w:szCs w:val="26"/>
        </w:rPr>
        <w:t>После сдачи-приемки коробов Ответственный грузополучатель расписывается и ставит печать ОИВ/РЦОИ в двух экземплярах реестра Ф5. Один экземпляр реестра Ф5 остается у Ответственного грузополучателя, второй передается Перевозчику.</w:t>
      </w:r>
    </w:p>
    <w:p w:rsidR="00650429" w:rsidRPr="003B48CF" w:rsidRDefault="00650429" w:rsidP="00650429">
      <w:pPr>
        <w:pStyle w:val="a6"/>
        <w:ind w:left="0" w:firstLine="709"/>
        <w:rPr>
          <w:sz w:val="26"/>
          <w:szCs w:val="26"/>
        </w:rPr>
      </w:pPr>
      <w:r w:rsidRPr="003B48CF">
        <w:rPr>
          <w:sz w:val="26"/>
          <w:szCs w:val="26"/>
        </w:rPr>
        <w:t>Сотрудники РЦОИ под контролем Ответственного грузополучателя проводят сканирование коробов с ЭМ с помощью специального программного обеспечения «Удаленная станция приёмки». Работы по сканированию коробов, проводимые ранее, чем за 5 календарных дней до даты экзамена, возможны только по официальному согласованию с ФЦТ.</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При соответствии отсканированных коробов с количеством заказанных  ЭМ, сотрудники РЦОИ проводят вскрытие коробов с ЭМ и сканирование доставочных </w:t>
      </w:r>
      <w:r w:rsidRPr="003B48CF">
        <w:rPr>
          <w:rFonts w:ascii="Times New Roman" w:hAnsi="Times New Roman" w:cs="Times New Roman"/>
          <w:sz w:val="26"/>
          <w:szCs w:val="26"/>
        </w:rPr>
        <w:lastRenderedPageBreak/>
        <w:t xml:space="preserve">пакетов (пачек) с ИК.  Короба с ЭМ по технологии «Печать КИМ в ППЭ» упакованы </w:t>
      </w:r>
      <w:proofErr w:type="spellStart"/>
      <w:r w:rsidRPr="003B48CF">
        <w:rPr>
          <w:rFonts w:ascii="Times New Roman" w:hAnsi="Times New Roman" w:cs="Times New Roman"/>
          <w:sz w:val="26"/>
          <w:szCs w:val="26"/>
        </w:rPr>
        <w:t>адресно</w:t>
      </w:r>
      <w:proofErr w:type="spellEnd"/>
      <w:r w:rsidRPr="003B48CF">
        <w:rPr>
          <w:rFonts w:ascii="Times New Roman" w:hAnsi="Times New Roman" w:cs="Times New Roman"/>
          <w:sz w:val="26"/>
          <w:szCs w:val="26"/>
        </w:rPr>
        <w:t xml:space="preserve"> для каждого ППЭ и вскрытию не подлежат.</w:t>
      </w:r>
    </w:p>
    <w:p w:rsidR="00650429" w:rsidRPr="003B48CF" w:rsidRDefault="00650429" w:rsidP="00650429">
      <w:pPr>
        <w:pStyle w:val="a6"/>
        <w:ind w:left="0" w:firstLine="709"/>
        <w:rPr>
          <w:sz w:val="26"/>
          <w:szCs w:val="26"/>
        </w:rPr>
      </w:pPr>
      <w:r w:rsidRPr="003B48CF">
        <w:rPr>
          <w:sz w:val="26"/>
          <w:szCs w:val="26"/>
        </w:rPr>
        <w:t xml:space="preserve">При соответствии количества ИК указанному на адресной бирке (Приложение 3) Ответственный грузополучатель проставляет печать ОИВ/РЦОИ и расписывается в Акте приема-передачи ЭМ (в четырех экземплярах): один экземпляр передается Ответственному грузополучателю, три экземпляра остаются у Перевозчика. </w:t>
      </w:r>
    </w:p>
    <w:p w:rsidR="00650429" w:rsidRPr="003B48CF" w:rsidRDefault="00650429" w:rsidP="00650429">
      <w:pPr>
        <w:pStyle w:val="a6"/>
        <w:ind w:left="0" w:firstLine="709"/>
        <w:rPr>
          <w:sz w:val="26"/>
          <w:szCs w:val="26"/>
        </w:rPr>
      </w:pPr>
      <w:r w:rsidRPr="003B48CF">
        <w:rPr>
          <w:sz w:val="26"/>
          <w:szCs w:val="26"/>
        </w:rPr>
        <w:t>Далее работники РЦОИ комплектуют и распределяют ЭМ по ППЭ в соответствии с количеством запланированных участников (в том числе ВДП и ДБО) Во время проведения работ допускается присутствие представителей Перевозчика.</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Комплект материалов для ППЭ должен содержать:</w:t>
      </w:r>
    </w:p>
    <w:p w:rsidR="00650429" w:rsidRPr="003B48CF" w:rsidRDefault="00650429" w:rsidP="00650429">
      <w:pPr>
        <w:pStyle w:val="a6"/>
        <w:ind w:left="0" w:firstLine="709"/>
        <w:rPr>
          <w:sz w:val="26"/>
          <w:szCs w:val="26"/>
        </w:rPr>
      </w:pPr>
      <w:r w:rsidRPr="003B48CF">
        <w:rPr>
          <w:sz w:val="26"/>
          <w:szCs w:val="26"/>
        </w:rPr>
        <w:t>ЭМ (доставочные пакеты, содержащие по 5 или 15 ИК);</w:t>
      </w:r>
    </w:p>
    <w:p w:rsidR="00650429" w:rsidRPr="003B48CF" w:rsidRDefault="00650429" w:rsidP="00650429">
      <w:pPr>
        <w:pStyle w:val="a6"/>
        <w:ind w:left="0" w:firstLine="709"/>
        <w:rPr>
          <w:sz w:val="26"/>
          <w:szCs w:val="26"/>
        </w:rPr>
      </w:pPr>
      <w:r w:rsidRPr="003B48CF">
        <w:rPr>
          <w:sz w:val="26"/>
          <w:szCs w:val="26"/>
        </w:rPr>
        <w:t>ДБО;</w:t>
      </w:r>
    </w:p>
    <w:p w:rsidR="00650429" w:rsidRPr="003B48CF" w:rsidRDefault="00650429" w:rsidP="00650429">
      <w:pPr>
        <w:pStyle w:val="a6"/>
        <w:ind w:left="0" w:firstLine="709"/>
        <w:rPr>
          <w:sz w:val="26"/>
          <w:szCs w:val="26"/>
        </w:rPr>
      </w:pPr>
      <w:r w:rsidRPr="003B48CF">
        <w:rPr>
          <w:sz w:val="26"/>
          <w:szCs w:val="26"/>
        </w:rPr>
        <w:t>ВДП;</w:t>
      </w:r>
    </w:p>
    <w:p w:rsidR="00650429" w:rsidRPr="003B48CF" w:rsidRDefault="00650429" w:rsidP="00650429">
      <w:pPr>
        <w:pStyle w:val="a6"/>
        <w:ind w:left="0" w:firstLine="709"/>
        <w:rPr>
          <w:sz w:val="26"/>
          <w:szCs w:val="26"/>
        </w:rPr>
      </w:pPr>
      <w:r w:rsidRPr="003B48CF">
        <w:rPr>
          <w:sz w:val="26"/>
          <w:szCs w:val="26"/>
        </w:rPr>
        <w:t xml:space="preserve">дополнительные </w:t>
      </w:r>
      <w:proofErr w:type="spellStart"/>
      <w:r w:rsidRPr="003B48CF">
        <w:rPr>
          <w:sz w:val="26"/>
          <w:szCs w:val="26"/>
        </w:rPr>
        <w:t>спецпакеты</w:t>
      </w:r>
      <w:proofErr w:type="spellEnd"/>
      <w:r w:rsidRPr="003B48CF">
        <w:rPr>
          <w:sz w:val="26"/>
          <w:szCs w:val="26"/>
        </w:rPr>
        <w:t>;</w:t>
      </w:r>
    </w:p>
    <w:p w:rsidR="00650429" w:rsidRPr="003B48CF" w:rsidRDefault="00650429" w:rsidP="00650429">
      <w:pPr>
        <w:pStyle w:val="a6"/>
        <w:ind w:left="0" w:firstLine="709"/>
        <w:rPr>
          <w:sz w:val="26"/>
          <w:szCs w:val="26"/>
        </w:rPr>
      </w:pPr>
      <w:r w:rsidRPr="003B48CF">
        <w:rPr>
          <w:sz w:val="26"/>
          <w:szCs w:val="26"/>
        </w:rPr>
        <w:t>пакет руководителя ППЭ (</w:t>
      </w:r>
      <w:r w:rsidRPr="003B48CF">
        <w:rPr>
          <w:rFonts w:eastAsia="Calibri"/>
          <w:sz w:val="26"/>
          <w:szCs w:val="26"/>
        </w:rPr>
        <w:t>акты, протоколы, формы апелляции, списки распределения участников ГИА и работников ППЭ, ведомости, отчеты и др.</w:t>
      </w:r>
      <w:r w:rsidRPr="003B48CF">
        <w:rPr>
          <w:sz w:val="26"/>
          <w:szCs w:val="26"/>
        </w:rPr>
        <w:t>).</w:t>
      </w:r>
    </w:p>
    <w:p w:rsidR="00650429" w:rsidRPr="003B48CF" w:rsidRDefault="00650429" w:rsidP="00650429">
      <w:pPr>
        <w:spacing w:after="0" w:line="240" w:lineRule="auto"/>
        <w:ind w:firstLine="709"/>
        <w:jc w:val="both"/>
        <w:rPr>
          <w:rFonts w:ascii="Times New Roman" w:hAnsi="Times New Roman" w:cs="Times New Roman"/>
          <w:strike/>
          <w:sz w:val="26"/>
          <w:szCs w:val="26"/>
        </w:rPr>
      </w:pPr>
      <w:r w:rsidRPr="003B48CF">
        <w:rPr>
          <w:rFonts w:ascii="Times New Roman" w:hAnsi="Times New Roman" w:cs="Times New Roman"/>
          <w:sz w:val="26"/>
          <w:szCs w:val="26"/>
        </w:rPr>
        <w:t xml:space="preserve">Представитель Перевозчика передает необходимое количество </w:t>
      </w:r>
      <w:proofErr w:type="spellStart"/>
      <w:r w:rsidRPr="003B48CF">
        <w:rPr>
          <w:rFonts w:ascii="Times New Roman" w:hAnsi="Times New Roman" w:cs="Times New Roman"/>
          <w:sz w:val="26"/>
          <w:szCs w:val="26"/>
        </w:rPr>
        <w:t>спецпакетов</w:t>
      </w:r>
      <w:proofErr w:type="spellEnd"/>
      <w:r w:rsidRPr="003B48CF">
        <w:rPr>
          <w:rFonts w:ascii="Times New Roman" w:hAnsi="Times New Roman" w:cs="Times New Roman"/>
          <w:sz w:val="26"/>
          <w:szCs w:val="26"/>
        </w:rPr>
        <w:t xml:space="preserve"> Ответственному грузополучателю.</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Комплекты материалов для ППЭ распределяются по </w:t>
      </w:r>
      <w:proofErr w:type="spellStart"/>
      <w:r w:rsidRPr="003B48CF">
        <w:rPr>
          <w:rFonts w:ascii="Times New Roman" w:hAnsi="Times New Roman" w:cs="Times New Roman"/>
          <w:sz w:val="26"/>
          <w:szCs w:val="26"/>
        </w:rPr>
        <w:t>спецпакетам</w:t>
      </w:r>
      <w:proofErr w:type="spellEnd"/>
      <w:r w:rsidRPr="003B48CF">
        <w:rPr>
          <w:rFonts w:ascii="Times New Roman" w:hAnsi="Times New Roman" w:cs="Times New Roman"/>
          <w:sz w:val="26"/>
          <w:szCs w:val="26"/>
        </w:rPr>
        <w:t xml:space="preserve">. Общий вес одного </w:t>
      </w:r>
      <w:proofErr w:type="spellStart"/>
      <w:r w:rsidRPr="003B48CF">
        <w:rPr>
          <w:rFonts w:ascii="Times New Roman" w:hAnsi="Times New Roman" w:cs="Times New Roman"/>
          <w:sz w:val="26"/>
          <w:szCs w:val="26"/>
        </w:rPr>
        <w:t>спецпакета</w:t>
      </w:r>
      <w:proofErr w:type="spellEnd"/>
      <w:r w:rsidRPr="003B48CF">
        <w:rPr>
          <w:rFonts w:ascii="Times New Roman" w:hAnsi="Times New Roman" w:cs="Times New Roman"/>
          <w:sz w:val="26"/>
          <w:szCs w:val="26"/>
        </w:rPr>
        <w:t xml:space="preserve"> не должен превышать 5 кг.</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На каждом </w:t>
      </w:r>
      <w:proofErr w:type="spellStart"/>
      <w:r w:rsidRPr="003B48CF">
        <w:rPr>
          <w:rFonts w:ascii="Times New Roman" w:hAnsi="Times New Roman" w:cs="Times New Roman"/>
          <w:sz w:val="26"/>
          <w:szCs w:val="26"/>
        </w:rPr>
        <w:t>спецпакете</w:t>
      </w:r>
      <w:proofErr w:type="spellEnd"/>
      <w:r w:rsidRPr="003B48CF">
        <w:rPr>
          <w:rFonts w:ascii="Times New Roman" w:hAnsi="Times New Roman" w:cs="Times New Roman"/>
          <w:sz w:val="26"/>
          <w:szCs w:val="26"/>
        </w:rPr>
        <w:t xml:space="preserve"> необходимо наличие адресной бирки, которую предоставляет Перевозчик. Адресную бирку сотрудники РЦОИ самостоятельно заполняют и подписывают с указанием:  </w:t>
      </w:r>
    </w:p>
    <w:p w:rsidR="00650429" w:rsidRPr="003B48CF" w:rsidRDefault="00650429" w:rsidP="00650429">
      <w:pPr>
        <w:pStyle w:val="a6"/>
        <w:ind w:left="709" w:firstLine="0"/>
        <w:rPr>
          <w:sz w:val="26"/>
          <w:szCs w:val="26"/>
        </w:rPr>
      </w:pPr>
      <w:r w:rsidRPr="003B48CF">
        <w:rPr>
          <w:sz w:val="26"/>
          <w:szCs w:val="26"/>
        </w:rPr>
        <w:t xml:space="preserve">ФИО </w:t>
      </w:r>
      <w:proofErr w:type="gramStart"/>
      <w:r w:rsidRPr="003B48CF">
        <w:rPr>
          <w:sz w:val="26"/>
          <w:szCs w:val="26"/>
        </w:rPr>
        <w:t>упаковавшего</w:t>
      </w:r>
      <w:proofErr w:type="gramEnd"/>
      <w:r w:rsidRPr="003B48CF">
        <w:rPr>
          <w:sz w:val="26"/>
          <w:szCs w:val="26"/>
        </w:rPr>
        <w:t>;</w:t>
      </w:r>
    </w:p>
    <w:p w:rsidR="00650429" w:rsidRPr="003B48CF" w:rsidRDefault="00650429" w:rsidP="00650429">
      <w:pPr>
        <w:pStyle w:val="a6"/>
        <w:ind w:left="709" w:firstLine="0"/>
        <w:rPr>
          <w:sz w:val="26"/>
          <w:szCs w:val="26"/>
        </w:rPr>
      </w:pPr>
      <w:r w:rsidRPr="003B48CF">
        <w:rPr>
          <w:sz w:val="26"/>
          <w:szCs w:val="26"/>
        </w:rPr>
        <w:t xml:space="preserve">учебного предмета; </w:t>
      </w:r>
    </w:p>
    <w:p w:rsidR="00650429" w:rsidRPr="003B48CF" w:rsidRDefault="00650429" w:rsidP="00650429">
      <w:pPr>
        <w:pStyle w:val="a6"/>
        <w:ind w:left="709" w:firstLine="0"/>
        <w:rPr>
          <w:sz w:val="26"/>
          <w:szCs w:val="26"/>
        </w:rPr>
      </w:pPr>
      <w:r w:rsidRPr="003B48CF">
        <w:rPr>
          <w:sz w:val="26"/>
          <w:szCs w:val="26"/>
        </w:rPr>
        <w:t>даты проведения соответствующего экзамена;</w:t>
      </w:r>
    </w:p>
    <w:p w:rsidR="00650429" w:rsidRPr="003B48CF" w:rsidRDefault="00650429" w:rsidP="00650429">
      <w:pPr>
        <w:pStyle w:val="a6"/>
        <w:ind w:left="709" w:firstLine="0"/>
        <w:rPr>
          <w:sz w:val="26"/>
          <w:szCs w:val="26"/>
        </w:rPr>
      </w:pPr>
      <w:r w:rsidRPr="003B48CF">
        <w:rPr>
          <w:sz w:val="26"/>
          <w:szCs w:val="26"/>
        </w:rPr>
        <w:t>номера ППЭ;</w:t>
      </w:r>
    </w:p>
    <w:p w:rsidR="00650429" w:rsidRPr="003B48CF" w:rsidRDefault="00650429" w:rsidP="00650429">
      <w:pPr>
        <w:pStyle w:val="a6"/>
        <w:ind w:left="709" w:firstLine="0"/>
        <w:rPr>
          <w:sz w:val="26"/>
          <w:szCs w:val="26"/>
        </w:rPr>
      </w:pPr>
      <w:r w:rsidRPr="003B48CF">
        <w:rPr>
          <w:sz w:val="26"/>
          <w:szCs w:val="26"/>
        </w:rPr>
        <w:t xml:space="preserve">адреса образовательной организации, на базе которой </w:t>
      </w:r>
      <w:proofErr w:type="gramStart"/>
      <w:r w:rsidRPr="003B48CF">
        <w:rPr>
          <w:sz w:val="26"/>
          <w:szCs w:val="26"/>
        </w:rPr>
        <w:t>организован</w:t>
      </w:r>
      <w:proofErr w:type="gramEnd"/>
      <w:r w:rsidRPr="003B48CF">
        <w:rPr>
          <w:sz w:val="26"/>
          <w:szCs w:val="26"/>
        </w:rPr>
        <w:t xml:space="preserve"> ППЭ;</w:t>
      </w:r>
    </w:p>
    <w:p w:rsidR="00650429" w:rsidRPr="003B48CF" w:rsidRDefault="00650429" w:rsidP="00650429">
      <w:pPr>
        <w:pStyle w:val="a6"/>
        <w:ind w:left="709" w:firstLine="0"/>
        <w:rPr>
          <w:sz w:val="26"/>
          <w:szCs w:val="26"/>
        </w:rPr>
      </w:pPr>
      <w:r w:rsidRPr="003B48CF">
        <w:rPr>
          <w:sz w:val="26"/>
          <w:szCs w:val="26"/>
        </w:rPr>
        <w:t xml:space="preserve">ФИО члена ГЭК, уполномоченного на получение ЭМ по </w:t>
      </w:r>
      <w:proofErr w:type="gramStart"/>
      <w:r w:rsidRPr="003B48CF">
        <w:rPr>
          <w:sz w:val="26"/>
          <w:szCs w:val="26"/>
        </w:rPr>
        <w:t>данному</w:t>
      </w:r>
      <w:proofErr w:type="gramEnd"/>
      <w:r w:rsidRPr="003B48CF">
        <w:rPr>
          <w:sz w:val="26"/>
          <w:szCs w:val="26"/>
        </w:rPr>
        <w:t xml:space="preserve"> ППЭ;</w:t>
      </w:r>
    </w:p>
    <w:p w:rsidR="00650429" w:rsidRPr="003B48CF" w:rsidRDefault="00650429" w:rsidP="00650429">
      <w:pPr>
        <w:pStyle w:val="a6"/>
        <w:ind w:left="709" w:firstLine="0"/>
        <w:rPr>
          <w:sz w:val="26"/>
          <w:szCs w:val="26"/>
        </w:rPr>
      </w:pPr>
      <w:r w:rsidRPr="003B48CF">
        <w:rPr>
          <w:sz w:val="26"/>
          <w:szCs w:val="26"/>
        </w:rPr>
        <w:t xml:space="preserve">номера </w:t>
      </w:r>
      <w:proofErr w:type="spellStart"/>
      <w:r w:rsidRPr="003B48CF">
        <w:rPr>
          <w:sz w:val="26"/>
          <w:szCs w:val="26"/>
        </w:rPr>
        <w:t>спецпакетов</w:t>
      </w:r>
      <w:proofErr w:type="spellEnd"/>
      <w:r w:rsidRPr="003B48CF">
        <w:rPr>
          <w:sz w:val="26"/>
          <w:szCs w:val="26"/>
        </w:rPr>
        <w:t>.</w:t>
      </w:r>
    </w:p>
    <w:p w:rsidR="00650429" w:rsidRPr="003B48CF" w:rsidRDefault="00650429" w:rsidP="00650429">
      <w:pPr>
        <w:pStyle w:val="a6"/>
        <w:ind w:left="709" w:firstLine="0"/>
        <w:rPr>
          <w:sz w:val="26"/>
          <w:szCs w:val="26"/>
        </w:rPr>
      </w:pPr>
      <w:r w:rsidRPr="003B48CF">
        <w:rPr>
          <w:sz w:val="26"/>
          <w:szCs w:val="26"/>
        </w:rPr>
        <w:t>На адресной бирке необходимо наличие печати ОИВ/РЦОИ.</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Сотрудники РЦОИ передают запечатанные </w:t>
      </w: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с ЭМ Перевозчику на хранение по реестру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Форму реестра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xml:space="preserve"> сотрудники РЦОИ заполняют самостоятельно в двух экземплярах.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На заполненных формах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xml:space="preserve"> сотрудники РЦОИ  и Перевозчика расписываются и проставляют печати своих организаций. Один экземпляр реестра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xml:space="preserve"> передается Ответственному грузополучателю, второй остается у Перевозчика.</w:t>
      </w:r>
    </w:p>
    <w:p w:rsidR="00650429" w:rsidRPr="003B48CF" w:rsidRDefault="00650429" w:rsidP="00650429">
      <w:pPr>
        <w:spacing w:after="0" w:line="240" w:lineRule="auto"/>
        <w:ind w:firstLine="709"/>
        <w:jc w:val="both"/>
        <w:rPr>
          <w:rFonts w:ascii="Times New Roman" w:hAnsi="Times New Roman" w:cs="Times New Roman"/>
          <w:sz w:val="26"/>
          <w:szCs w:val="26"/>
        </w:rPr>
      </w:pPr>
      <w:proofErr w:type="gramStart"/>
      <w:r w:rsidRPr="003B48CF">
        <w:rPr>
          <w:rFonts w:ascii="Times New Roman" w:hAnsi="Times New Roman" w:cs="Times New Roman"/>
          <w:sz w:val="26"/>
          <w:szCs w:val="26"/>
        </w:rPr>
        <w:t>Принятые</w:t>
      </w:r>
      <w:proofErr w:type="gramEnd"/>
      <w:r w:rsidRPr="003B48CF">
        <w:rPr>
          <w:rFonts w:ascii="Times New Roman" w:hAnsi="Times New Roman" w:cs="Times New Roman"/>
          <w:sz w:val="26"/>
          <w:szCs w:val="26"/>
        </w:rPr>
        <w:t xml:space="preserve"> </w:t>
      </w: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хранятся на региональных складах.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Оставшиеся после распределения ЭМ упаковываются сотрудниками РЦОИ в </w:t>
      </w: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с пометкой на адресной бирке «неиспользованные ЭМ» (адресная бирка должна быть полностью заполнена). Сотрудники РЦОИ передают запечатанные </w:t>
      </w: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с неиспользованными ЭМ Перевозчику на хранение по реестру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xml:space="preserve"> (Приложение 2). Форму реестра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xml:space="preserve"> на передаваемые </w:t>
      </w: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сотрудники РЦОИ также заполняют самостоятельно в двух экземплярах.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lastRenderedPageBreak/>
        <w:t>На заполненных формах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xml:space="preserve"> сотрудники РЦОИ  и Перевозчика расписываются и проставляют печати своих организаций. Один экземпляр реестра Ф</w:t>
      </w:r>
      <w:proofErr w:type="gramStart"/>
      <w:r w:rsidRPr="003B48CF">
        <w:rPr>
          <w:rFonts w:ascii="Times New Roman" w:hAnsi="Times New Roman" w:cs="Times New Roman"/>
          <w:sz w:val="26"/>
          <w:szCs w:val="26"/>
        </w:rPr>
        <w:t>1</w:t>
      </w:r>
      <w:proofErr w:type="gramEnd"/>
      <w:r w:rsidRPr="003B48CF">
        <w:rPr>
          <w:rFonts w:ascii="Times New Roman" w:hAnsi="Times New Roman" w:cs="Times New Roman"/>
          <w:sz w:val="26"/>
          <w:szCs w:val="26"/>
        </w:rPr>
        <w:t xml:space="preserve"> передается Ответственному грузополучателю, второй остается у Перевозчика.</w:t>
      </w:r>
    </w:p>
    <w:p w:rsidR="00650429" w:rsidRPr="003B48CF" w:rsidRDefault="00650429" w:rsidP="00650429">
      <w:pPr>
        <w:spacing w:after="0" w:line="240" w:lineRule="auto"/>
        <w:ind w:firstLine="709"/>
        <w:jc w:val="both"/>
        <w:rPr>
          <w:rFonts w:ascii="Times New Roman" w:hAnsi="Times New Roman" w:cs="Times New Roman"/>
          <w:sz w:val="26"/>
          <w:szCs w:val="26"/>
        </w:rPr>
      </w:pP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с </w:t>
      </w:r>
      <w:proofErr w:type="gramStart"/>
      <w:r w:rsidRPr="003B48CF">
        <w:rPr>
          <w:rFonts w:ascii="Times New Roman" w:hAnsi="Times New Roman" w:cs="Times New Roman"/>
          <w:sz w:val="26"/>
          <w:szCs w:val="26"/>
        </w:rPr>
        <w:t>неиспользованными</w:t>
      </w:r>
      <w:proofErr w:type="gramEnd"/>
      <w:r w:rsidRPr="003B48CF">
        <w:rPr>
          <w:rFonts w:ascii="Times New Roman" w:hAnsi="Times New Roman" w:cs="Times New Roman"/>
          <w:sz w:val="26"/>
          <w:szCs w:val="26"/>
        </w:rPr>
        <w:t xml:space="preserve"> ЭМ вручаются Ответственному грузополучателю через 10 дней после завершения соответствующего  периода проведения экзаменов. </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b/>
          <w:sz w:val="26"/>
          <w:szCs w:val="26"/>
        </w:rPr>
        <w:t>Не менее чем за четыре рабочих дня</w:t>
      </w:r>
      <w:r w:rsidRPr="003B48CF">
        <w:rPr>
          <w:rFonts w:ascii="Times New Roman" w:hAnsi="Times New Roman" w:cs="Times New Roman"/>
          <w:sz w:val="26"/>
          <w:szCs w:val="26"/>
        </w:rPr>
        <w:t xml:space="preserve"> до даты проведения соответствующего экзамена Ответственный сотрудник ОИВ:</w:t>
      </w:r>
    </w:p>
    <w:p w:rsidR="00650429" w:rsidRPr="003B48CF" w:rsidRDefault="00650429" w:rsidP="00650429">
      <w:pPr>
        <w:pStyle w:val="a6"/>
        <w:ind w:left="0" w:firstLine="709"/>
        <w:rPr>
          <w:sz w:val="26"/>
          <w:szCs w:val="26"/>
        </w:rPr>
      </w:pPr>
      <w:r w:rsidRPr="003B48CF">
        <w:rPr>
          <w:sz w:val="26"/>
          <w:szCs w:val="26"/>
        </w:rPr>
        <w:t xml:space="preserve">согласовывает с представителем Перевозчика время организации доставки ЭМ в отделения регионального склада по принципу «кустовой доставки», время выдачи ЭМ в отделениях (ЭМ, скомплектованные для доставки в отделения для ППЭ с последующей выдачей со склада / доставкой точечно, перемещаются внутри структурных подразделений Перевозчика в </w:t>
      </w:r>
      <w:proofErr w:type="spellStart"/>
      <w:r w:rsidRPr="003B48CF">
        <w:rPr>
          <w:sz w:val="26"/>
          <w:szCs w:val="26"/>
        </w:rPr>
        <w:t>спецпакетах</w:t>
      </w:r>
      <w:proofErr w:type="spellEnd"/>
      <w:r w:rsidRPr="003B48CF">
        <w:rPr>
          <w:sz w:val="26"/>
          <w:szCs w:val="26"/>
        </w:rPr>
        <w:t xml:space="preserve"> сотрудниками Перевозчика);</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направляет Перевозчику график приезда членов ГЭК в отделения для получения </w:t>
      </w:r>
      <w:proofErr w:type="spellStart"/>
      <w:r w:rsidRPr="003B48CF">
        <w:rPr>
          <w:rFonts w:ascii="Times New Roman" w:hAnsi="Times New Roman" w:cs="Times New Roman"/>
          <w:sz w:val="26"/>
          <w:szCs w:val="26"/>
        </w:rPr>
        <w:t>спецпакетов</w:t>
      </w:r>
      <w:proofErr w:type="spellEnd"/>
      <w:r w:rsidRPr="003B48CF">
        <w:rPr>
          <w:rFonts w:ascii="Times New Roman" w:hAnsi="Times New Roman" w:cs="Times New Roman"/>
          <w:sz w:val="26"/>
          <w:szCs w:val="26"/>
        </w:rPr>
        <w:t xml:space="preserve"> с ЭМ, в котором указаны паспортные данные членов ГЭК, </w:t>
      </w:r>
      <w:r w:rsidRPr="003B48CF">
        <w:rPr>
          <w:rFonts w:ascii="Times New Roman" w:eastAsia="Times New Roman" w:hAnsi="Times New Roman" w:cs="Times New Roman"/>
          <w:sz w:val="26"/>
          <w:szCs w:val="26"/>
        </w:rPr>
        <w:t>согласие на обработку персональных данных</w:t>
      </w:r>
      <w:r w:rsidRPr="003B48CF">
        <w:rPr>
          <w:rFonts w:ascii="Times New Roman" w:hAnsi="Times New Roman" w:cs="Times New Roman"/>
          <w:sz w:val="26"/>
          <w:szCs w:val="26"/>
        </w:rPr>
        <w:t>, время приезда, номера автомашин (в случае необходимости въезда на территорию отделений). Представители Перевозчика в отделении регионального склада подготавливают необходимое количество рабочих мест для выдачи ЭМ членам ГЭК (не более четырех, в отдельных случаях количество рабочих мест может быть увеличено с учетом общего объема ЭМ, подлежащих вручению, по предварительному согласованию с Перевозчиком).</w:t>
      </w:r>
    </w:p>
    <w:p w:rsidR="00650429" w:rsidRPr="003B48CF" w:rsidRDefault="00650429" w:rsidP="00650429">
      <w:pPr>
        <w:spacing w:after="0" w:line="240" w:lineRule="auto"/>
        <w:ind w:firstLine="709"/>
        <w:jc w:val="both"/>
        <w:rPr>
          <w:rFonts w:ascii="Times New Roman" w:hAnsi="Times New Roman" w:cs="Times New Roman"/>
          <w:sz w:val="26"/>
          <w:szCs w:val="26"/>
        </w:rPr>
      </w:pPr>
      <w:proofErr w:type="gramStart"/>
      <w:r w:rsidRPr="003B48CF">
        <w:rPr>
          <w:rFonts w:ascii="Times New Roman" w:hAnsi="Times New Roman" w:cs="Times New Roman"/>
          <w:sz w:val="26"/>
          <w:szCs w:val="26"/>
        </w:rPr>
        <w:t xml:space="preserve">Вручение ЭМ в отделениях  осуществляется в день экзамена с  часов 00 минут лично прибывшему на склад члену ГЭК с проверкой паспортных данных, соответствия ФИО на адресной бирке </w:t>
      </w:r>
      <w:proofErr w:type="spellStart"/>
      <w:r w:rsidRPr="003B48CF">
        <w:rPr>
          <w:rFonts w:ascii="Times New Roman" w:hAnsi="Times New Roman" w:cs="Times New Roman"/>
          <w:sz w:val="26"/>
          <w:szCs w:val="26"/>
        </w:rPr>
        <w:t>спецпакета</w:t>
      </w:r>
      <w:proofErr w:type="spellEnd"/>
      <w:r w:rsidRPr="003B48CF">
        <w:rPr>
          <w:rFonts w:ascii="Times New Roman" w:hAnsi="Times New Roman" w:cs="Times New Roman"/>
          <w:sz w:val="26"/>
          <w:szCs w:val="26"/>
        </w:rPr>
        <w:t>, предназначенного для соответствующего ППЭ,   и в списке получателей экзаменационных материалов (членов ГЭК).</w:t>
      </w:r>
      <w:proofErr w:type="gramEnd"/>
      <w:r w:rsidRPr="003B48CF">
        <w:rPr>
          <w:rFonts w:ascii="Times New Roman" w:hAnsi="Times New Roman" w:cs="Times New Roman"/>
          <w:sz w:val="26"/>
          <w:szCs w:val="26"/>
        </w:rPr>
        <w:t xml:space="preserve"> Член ГЭК должен иметь при себе паспорт гражданина Российской Федерации и копию страницы паспорта с фотографией, которую он передает представителю Перевозчика. </w:t>
      </w:r>
    </w:p>
    <w:p w:rsidR="00650429" w:rsidRPr="003B48CF" w:rsidRDefault="00650429" w:rsidP="00650429">
      <w:pPr>
        <w:spacing w:after="0" w:line="240" w:lineRule="auto"/>
        <w:ind w:firstLine="709"/>
        <w:jc w:val="both"/>
        <w:rPr>
          <w:rFonts w:ascii="Times New Roman" w:hAnsi="Times New Roman" w:cs="Times New Roman"/>
          <w:sz w:val="26"/>
          <w:szCs w:val="26"/>
        </w:rPr>
      </w:pPr>
      <w:proofErr w:type="gramStart"/>
      <w:r w:rsidRPr="003B48CF">
        <w:rPr>
          <w:rFonts w:ascii="Times New Roman" w:hAnsi="Times New Roman" w:cs="Times New Roman"/>
          <w:sz w:val="26"/>
          <w:szCs w:val="26"/>
        </w:rPr>
        <w:t xml:space="preserve">В отдельных случаях доставка ЭМ до отдаленных ППЭ из отделений в день экзамена может осуществляться силами Перевозчика. </w:t>
      </w:r>
      <w:proofErr w:type="gramEnd"/>
    </w:p>
    <w:p w:rsidR="00650429" w:rsidRPr="003B48CF" w:rsidRDefault="00650429" w:rsidP="00650429">
      <w:pPr>
        <w:spacing w:after="0" w:line="240" w:lineRule="auto"/>
        <w:ind w:firstLine="709"/>
        <w:jc w:val="both"/>
        <w:rPr>
          <w:rFonts w:ascii="Times New Roman" w:hAnsi="Times New Roman" w:cs="Times New Roman"/>
          <w:strike/>
          <w:sz w:val="26"/>
          <w:szCs w:val="26"/>
        </w:rPr>
      </w:pPr>
      <w:r w:rsidRPr="003B48CF">
        <w:rPr>
          <w:rFonts w:ascii="Times New Roman" w:hAnsi="Times New Roman" w:cs="Times New Roman"/>
          <w:sz w:val="26"/>
          <w:szCs w:val="26"/>
        </w:rPr>
        <w:t xml:space="preserve">Представитель Перевозчика вручает </w:t>
      </w:r>
      <w:proofErr w:type="gramStart"/>
      <w:r w:rsidRPr="003B48CF">
        <w:rPr>
          <w:rFonts w:ascii="Times New Roman" w:hAnsi="Times New Roman" w:cs="Times New Roman"/>
          <w:sz w:val="26"/>
          <w:szCs w:val="26"/>
        </w:rPr>
        <w:t>подготовленные</w:t>
      </w:r>
      <w:proofErr w:type="gramEnd"/>
      <w:r w:rsidRPr="003B48CF">
        <w:rPr>
          <w:rFonts w:ascii="Times New Roman" w:hAnsi="Times New Roman" w:cs="Times New Roman"/>
          <w:sz w:val="26"/>
          <w:szCs w:val="26"/>
        </w:rPr>
        <w:t xml:space="preserve"> ранее и запечатанные </w:t>
      </w:r>
      <w:proofErr w:type="spellStart"/>
      <w:r w:rsidRPr="003B48CF">
        <w:rPr>
          <w:rFonts w:ascii="Times New Roman" w:hAnsi="Times New Roman" w:cs="Times New Roman"/>
          <w:sz w:val="26"/>
          <w:szCs w:val="26"/>
        </w:rPr>
        <w:t>спецпакеты</w:t>
      </w:r>
      <w:proofErr w:type="spellEnd"/>
      <w:r w:rsidRPr="003B48CF">
        <w:rPr>
          <w:rFonts w:ascii="Times New Roman" w:hAnsi="Times New Roman" w:cs="Times New Roman"/>
          <w:sz w:val="26"/>
          <w:szCs w:val="26"/>
        </w:rPr>
        <w:t xml:space="preserve"> с ЭМ членам ГЭК по реестру Ф5.</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Члену ГЭК до подписания реестра Ф5 необходимо проверить соответствие количества </w:t>
      </w:r>
      <w:proofErr w:type="spellStart"/>
      <w:r w:rsidRPr="003B48CF">
        <w:rPr>
          <w:rFonts w:ascii="Times New Roman" w:hAnsi="Times New Roman" w:cs="Times New Roman"/>
          <w:sz w:val="26"/>
          <w:szCs w:val="26"/>
        </w:rPr>
        <w:t>спецпакетов</w:t>
      </w:r>
      <w:proofErr w:type="spellEnd"/>
      <w:r w:rsidRPr="003B48CF">
        <w:rPr>
          <w:rFonts w:ascii="Times New Roman" w:hAnsi="Times New Roman" w:cs="Times New Roman"/>
          <w:sz w:val="26"/>
          <w:szCs w:val="26"/>
        </w:rPr>
        <w:t xml:space="preserve">, целостность их упаковки и информацию на адресной бирке: </w:t>
      </w:r>
    </w:p>
    <w:p w:rsidR="00650429" w:rsidRPr="003B48CF" w:rsidRDefault="00650429" w:rsidP="00650429">
      <w:pPr>
        <w:pStyle w:val="a6"/>
        <w:ind w:left="709" w:firstLine="0"/>
        <w:rPr>
          <w:sz w:val="26"/>
          <w:szCs w:val="26"/>
        </w:rPr>
      </w:pPr>
      <w:r w:rsidRPr="003B48CF">
        <w:rPr>
          <w:sz w:val="26"/>
          <w:szCs w:val="26"/>
        </w:rPr>
        <w:t>адрес и номер ППЭ;</w:t>
      </w:r>
    </w:p>
    <w:p w:rsidR="00650429" w:rsidRPr="003B48CF" w:rsidRDefault="00650429" w:rsidP="00650429">
      <w:pPr>
        <w:pStyle w:val="a6"/>
        <w:ind w:left="709" w:firstLine="0"/>
        <w:rPr>
          <w:sz w:val="26"/>
          <w:szCs w:val="26"/>
        </w:rPr>
      </w:pPr>
      <w:r w:rsidRPr="003B48CF">
        <w:rPr>
          <w:sz w:val="26"/>
          <w:szCs w:val="26"/>
        </w:rPr>
        <w:t>учебный предмет;</w:t>
      </w:r>
    </w:p>
    <w:p w:rsidR="00650429" w:rsidRPr="003B48CF" w:rsidRDefault="00650429" w:rsidP="00650429">
      <w:pPr>
        <w:pStyle w:val="a6"/>
        <w:ind w:left="709" w:firstLine="0"/>
        <w:rPr>
          <w:sz w:val="26"/>
          <w:szCs w:val="26"/>
        </w:rPr>
      </w:pPr>
      <w:r w:rsidRPr="003B48CF">
        <w:rPr>
          <w:sz w:val="26"/>
          <w:szCs w:val="26"/>
        </w:rPr>
        <w:t>дата проведения соответствующего экзамена;</w:t>
      </w:r>
    </w:p>
    <w:p w:rsidR="00650429" w:rsidRPr="003B48CF" w:rsidRDefault="00650429" w:rsidP="00650429">
      <w:pPr>
        <w:pStyle w:val="a6"/>
        <w:ind w:left="709" w:firstLine="0"/>
        <w:rPr>
          <w:sz w:val="26"/>
          <w:szCs w:val="26"/>
        </w:rPr>
      </w:pPr>
      <w:r w:rsidRPr="003B48CF">
        <w:rPr>
          <w:sz w:val="26"/>
          <w:szCs w:val="26"/>
        </w:rPr>
        <w:t xml:space="preserve">номер </w:t>
      </w:r>
      <w:proofErr w:type="spellStart"/>
      <w:r w:rsidRPr="003B48CF">
        <w:rPr>
          <w:sz w:val="26"/>
          <w:szCs w:val="26"/>
        </w:rPr>
        <w:t>спецпакета</w:t>
      </w:r>
      <w:proofErr w:type="spellEnd"/>
      <w:r w:rsidRPr="003B48CF">
        <w:rPr>
          <w:sz w:val="26"/>
          <w:szCs w:val="26"/>
        </w:rPr>
        <w:t>, указанный в реестре Ф5;</w:t>
      </w:r>
    </w:p>
    <w:p w:rsidR="00650429" w:rsidRPr="003B48CF" w:rsidRDefault="00650429" w:rsidP="00650429">
      <w:pPr>
        <w:pStyle w:val="a6"/>
        <w:ind w:left="709" w:firstLine="0"/>
        <w:rPr>
          <w:sz w:val="26"/>
          <w:szCs w:val="26"/>
        </w:rPr>
      </w:pPr>
      <w:r w:rsidRPr="003B48CF">
        <w:rPr>
          <w:sz w:val="26"/>
          <w:szCs w:val="26"/>
        </w:rPr>
        <w:t>наличие печати ОИВ/РЦОИ, подписи и ФИО упаковщика.</w:t>
      </w:r>
    </w:p>
    <w:p w:rsidR="00650429" w:rsidRPr="003B48CF" w:rsidRDefault="00650429" w:rsidP="00650429">
      <w:pPr>
        <w:spacing w:after="0" w:line="240" w:lineRule="auto"/>
        <w:ind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После сдачи-приёмки </w:t>
      </w:r>
      <w:proofErr w:type="spellStart"/>
      <w:r w:rsidRPr="003B48CF">
        <w:rPr>
          <w:rFonts w:ascii="Times New Roman" w:hAnsi="Times New Roman" w:cs="Times New Roman"/>
          <w:sz w:val="26"/>
          <w:szCs w:val="26"/>
        </w:rPr>
        <w:t>спецпакетов</w:t>
      </w:r>
      <w:proofErr w:type="spellEnd"/>
      <w:r w:rsidRPr="003B48CF">
        <w:rPr>
          <w:rFonts w:ascii="Times New Roman" w:hAnsi="Times New Roman" w:cs="Times New Roman"/>
          <w:sz w:val="26"/>
          <w:szCs w:val="26"/>
        </w:rPr>
        <w:t xml:space="preserve"> член ГЭК расписывается в двух экземплярах заранее подготовленного Перевозчиком реестра Ф5. Один экземпляр подписанного реестра Ф5 передаётся члену ГЭК, второй остается у Перевозчика.</w:t>
      </w:r>
    </w:p>
    <w:p w:rsidR="00650429" w:rsidRPr="003B48CF" w:rsidRDefault="00650429" w:rsidP="00650429">
      <w:pPr>
        <w:spacing w:after="0" w:line="240" w:lineRule="auto"/>
        <w:ind w:right="20"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Время выдачи </w:t>
      </w:r>
      <w:proofErr w:type="spellStart"/>
      <w:r w:rsidRPr="003B48CF">
        <w:rPr>
          <w:rFonts w:ascii="Times New Roman" w:hAnsi="Times New Roman" w:cs="Times New Roman"/>
          <w:sz w:val="26"/>
          <w:szCs w:val="26"/>
        </w:rPr>
        <w:t>спецпакетов</w:t>
      </w:r>
      <w:proofErr w:type="spellEnd"/>
      <w:r w:rsidRPr="003B48CF">
        <w:rPr>
          <w:rFonts w:ascii="Times New Roman" w:hAnsi="Times New Roman" w:cs="Times New Roman"/>
          <w:sz w:val="26"/>
          <w:szCs w:val="26"/>
        </w:rPr>
        <w:t xml:space="preserve"> каждому члену ГЭК не должно превышать десяти минут с момента предоставления членом ГЭК представителю Перевозчика необходимых документов для получения </w:t>
      </w:r>
      <w:proofErr w:type="spellStart"/>
      <w:r w:rsidRPr="003B48CF">
        <w:rPr>
          <w:rFonts w:ascii="Times New Roman" w:hAnsi="Times New Roman" w:cs="Times New Roman"/>
          <w:sz w:val="26"/>
          <w:szCs w:val="26"/>
        </w:rPr>
        <w:t>спецпакетов</w:t>
      </w:r>
      <w:proofErr w:type="spellEnd"/>
      <w:r w:rsidRPr="003B48CF">
        <w:rPr>
          <w:rFonts w:ascii="Times New Roman" w:hAnsi="Times New Roman" w:cs="Times New Roman"/>
          <w:sz w:val="26"/>
          <w:szCs w:val="26"/>
        </w:rPr>
        <w:t xml:space="preserve"> с ЭМ.</w:t>
      </w:r>
    </w:p>
    <w:p w:rsidR="00650429" w:rsidRPr="003B48CF" w:rsidRDefault="00650429" w:rsidP="00650429">
      <w:pPr>
        <w:spacing w:after="0" w:line="240" w:lineRule="auto"/>
        <w:ind w:right="20" w:firstLine="709"/>
        <w:jc w:val="both"/>
        <w:rPr>
          <w:rFonts w:ascii="Times New Roman" w:hAnsi="Times New Roman" w:cs="Times New Roman"/>
          <w:sz w:val="26"/>
          <w:szCs w:val="26"/>
        </w:rPr>
      </w:pPr>
      <w:r w:rsidRPr="003B48CF">
        <w:rPr>
          <w:rFonts w:ascii="Times New Roman" w:hAnsi="Times New Roman" w:cs="Times New Roman"/>
          <w:sz w:val="26"/>
          <w:szCs w:val="26"/>
        </w:rPr>
        <w:lastRenderedPageBreak/>
        <w:t xml:space="preserve">Вскрытие </w:t>
      </w:r>
      <w:proofErr w:type="spellStart"/>
      <w:r w:rsidRPr="003B48CF">
        <w:rPr>
          <w:rFonts w:ascii="Times New Roman" w:hAnsi="Times New Roman" w:cs="Times New Roman"/>
          <w:sz w:val="26"/>
          <w:szCs w:val="26"/>
        </w:rPr>
        <w:t>спецпакетов</w:t>
      </w:r>
      <w:proofErr w:type="spellEnd"/>
      <w:r w:rsidRPr="003B48CF">
        <w:rPr>
          <w:rFonts w:ascii="Times New Roman" w:hAnsi="Times New Roman" w:cs="Times New Roman"/>
          <w:sz w:val="26"/>
          <w:szCs w:val="26"/>
        </w:rPr>
        <w:t xml:space="preserve"> с ЭМ на территории отделения регионального склада запрещено.</w:t>
      </w:r>
    </w:p>
    <w:p w:rsidR="00650429" w:rsidRPr="003B48CF" w:rsidRDefault="00650429" w:rsidP="00650429">
      <w:pPr>
        <w:spacing w:after="0" w:line="240" w:lineRule="auto"/>
        <w:ind w:right="20" w:firstLine="709"/>
        <w:jc w:val="both"/>
        <w:rPr>
          <w:rFonts w:ascii="Times New Roman" w:hAnsi="Times New Roman" w:cs="Times New Roman"/>
          <w:sz w:val="26"/>
          <w:szCs w:val="26"/>
        </w:rPr>
      </w:pPr>
      <w:r w:rsidRPr="003B48CF">
        <w:rPr>
          <w:rFonts w:ascii="Times New Roman" w:hAnsi="Times New Roman" w:cs="Times New Roman"/>
          <w:sz w:val="26"/>
          <w:szCs w:val="26"/>
        </w:rPr>
        <w:t xml:space="preserve">После проведения </w:t>
      </w:r>
      <w:proofErr w:type="gramStart"/>
      <w:r w:rsidRPr="003B48CF">
        <w:rPr>
          <w:rFonts w:ascii="Times New Roman" w:hAnsi="Times New Roman" w:cs="Times New Roman"/>
          <w:sz w:val="26"/>
          <w:szCs w:val="26"/>
        </w:rPr>
        <w:t>экзамена</w:t>
      </w:r>
      <w:proofErr w:type="gramEnd"/>
      <w:r w:rsidRPr="003B48CF">
        <w:rPr>
          <w:rFonts w:ascii="Times New Roman" w:hAnsi="Times New Roman" w:cs="Times New Roman"/>
          <w:sz w:val="26"/>
          <w:szCs w:val="26"/>
        </w:rPr>
        <w:t xml:space="preserve"> использованные и неиспользованные ЭМ из ППЭ доставляются в РЦОИ членом ГЭК самостоятельно.</w:t>
      </w:r>
    </w:p>
    <w:p w:rsidR="00650429" w:rsidRPr="003B48CF" w:rsidRDefault="00650429" w:rsidP="00650429">
      <w:pPr>
        <w:spacing w:line="240" w:lineRule="auto"/>
        <w:ind w:firstLine="709"/>
        <w:rPr>
          <w:rFonts w:ascii="Times New Roman" w:hAnsi="Times New Roman" w:cs="Times New Roman"/>
          <w:b/>
          <w:sz w:val="26"/>
          <w:szCs w:val="26"/>
        </w:rPr>
      </w:pPr>
      <w:r w:rsidRPr="003B48CF">
        <w:rPr>
          <w:rFonts w:ascii="Times New Roman" w:hAnsi="Times New Roman" w:cs="Times New Roman"/>
          <w:b/>
          <w:sz w:val="26"/>
          <w:szCs w:val="26"/>
        </w:rPr>
        <w:br w:type="page"/>
      </w:r>
    </w:p>
    <w:p w:rsidR="00C300D4" w:rsidRDefault="00C300D4"/>
    <w:sectPr w:rsidR="00C300D4" w:rsidSect="00C300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5C6"/>
    <w:multiLevelType w:val="hybridMultilevel"/>
    <w:tmpl w:val="A47219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1511DFD"/>
    <w:multiLevelType w:val="hybridMultilevel"/>
    <w:tmpl w:val="A6AC9244"/>
    <w:lvl w:ilvl="0" w:tplc="CD18BC3A">
      <w:numFmt w:val="bullet"/>
      <w:lvlText w:val="•"/>
      <w:lvlJc w:val="left"/>
      <w:pPr>
        <w:ind w:left="1413" w:hanging="705"/>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4F859B6"/>
    <w:multiLevelType w:val="hybridMultilevel"/>
    <w:tmpl w:val="E4B0B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C16B1"/>
    <w:multiLevelType w:val="multilevel"/>
    <w:tmpl w:val="BDC01670"/>
    <w:lvl w:ilvl="0">
      <w:start w:val="1"/>
      <w:numFmt w:val="bullet"/>
      <w:lvlText w:val=""/>
      <w:lvlJc w:val="left"/>
      <w:pPr>
        <w:ind w:left="1428" w:hanging="360"/>
      </w:pPr>
      <w:rPr>
        <w:rFonts w:ascii="Symbol" w:hAnsi="Symbol"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788" w:hanging="720"/>
      </w:pPr>
      <w:rPr>
        <w:rFonts w:hint="default"/>
        <w:b w:val="0"/>
      </w:rPr>
    </w:lvl>
    <w:lvl w:ilvl="3">
      <w:start w:val="1"/>
      <w:numFmt w:val="decimal"/>
      <w:isLgl/>
      <w:lvlText w:val="%1.%2.%3.%4."/>
      <w:lvlJc w:val="left"/>
      <w:pPr>
        <w:ind w:left="2148" w:hanging="1080"/>
      </w:pPr>
      <w:rPr>
        <w:rFonts w:hint="default"/>
        <w:b w:val="0"/>
      </w:rPr>
    </w:lvl>
    <w:lvl w:ilvl="4">
      <w:start w:val="1"/>
      <w:numFmt w:val="decimal"/>
      <w:isLgl/>
      <w:lvlText w:val="%1.%2.%3.%4.%5."/>
      <w:lvlJc w:val="left"/>
      <w:pPr>
        <w:ind w:left="2148" w:hanging="1080"/>
      </w:pPr>
      <w:rPr>
        <w:rFonts w:hint="default"/>
        <w:b w:val="0"/>
      </w:rPr>
    </w:lvl>
    <w:lvl w:ilvl="5">
      <w:start w:val="1"/>
      <w:numFmt w:val="decimal"/>
      <w:isLgl/>
      <w:lvlText w:val="%1.%2.%3.%4.%5.%6."/>
      <w:lvlJc w:val="left"/>
      <w:pPr>
        <w:ind w:left="2508" w:hanging="1440"/>
      </w:pPr>
      <w:rPr>
        <w:rFonts w:hint="default"/>
        <w:b w:val="0"/>
      </w:rPr>
    </w:lvl>
    <w:lvl w:ilvl="6">
      <w:start w:val="1"/>
      <w:numFmt w:val="decimal"/>
      <w:isLgl/>
      <w:lvlText w:val="%1.%2.%3.%4.%5.%6.%7."/>
      <w:lvlJc w:val="left"/>
      <w:pPr>
        <w:ind w:left="2868" w:hanging="1800"/>
      </w:pPr>
      <w:rPr>
        <w:rFonts w:hint="default"/>
        <w:b w:val="0"/>
      </w:rPr>
    </w:lvl>
    <w:lvl w:ilvl="7">
      <w:start w:val="1"/>
      <w:numFmt w:val="decimal"/>
      <w:isLgl/>
      <w:lvlText w:val="%1.%2.%3.%4.%5.%6.%7.%8."/>
      <w:lvlJc w:val="left"/>
      <w:pPr>
        <w:ind w:left="2868" w:hanging="1800"/>
      </w:pPr>
      <w:rPr>
        <w:rFonts w:hint="default"/>
        <w:b w:val="0"/>
      </w:rPr>
    </w:lvl>
    <w:lvl w:ilvl="8">
      <w:start w:val="1"/>
      <w:numFmt w:val="decimal"/>
      <w:isLgl/>
      <w:lvlText w:val="%1.%2.%3.%4.%5.%6.%7.%8.%9."/>
      <w:lvlJc w:val="left"/>
      <w:pPr>
        <w:ind w:left="3228" w:hanging="2160"/>
      </w:pPr>
      <w:rPr>
        <w:rFonts w:hint="default"/>
        <w:b w:val="0"/>
      </w:rPr>
    </w:lvl>
  </w:abstractNum>
  <w:abstractNum w:abstractNumId="4">
    <w:nsid w:val="0A8C4E05"/>
    <w:multiLevelType w:val="hybridMultilevel"/>
    <w:tmpl w:val="DA6C0B84"/>
    <w:lvl w:ilvl="0" w:tplc="04190001">
      <w:start w:val="1"/>
      <w:numFmt w:val="bullet"/>
      <w:lvlText w:val=""/>
      <w:lvlJc w:val="left"/>
      <w:pPr>
        <w:ind w:left="1776"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AB162BE"/>
    <w:multiLevelType w:val="hybridMultilevel"/>
    <w:tmpl w:val="0F0A535C"/>
    <w:lvl w:ilvl="0" w:tplc="A3D80E7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B876F4C"/>
    <w:multiLevelType w:val="multilevel"/>
    <w:tmpl w:val="4A5AC1D6"/>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
    <w:nsid w:val="0BD81CB3"/>
    <w:multiLevelType w:val="hybridMultilevel"/>
    <w:tmpl w:val="6BC4C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413ACC"/>
    <w:multiLevelType w:val="hybridMultilevel"/>
    <w:tmpl w:val="744ABFC6"/>
    <w:lvl w:ilvl="0" w:tplc="890046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E5056BB"/>
    <w:multiLevelType w:val="hybridMultilevel"/>
    <w:tmpl w:val="5FC44DB6"/>
    <w:lvl w:ilvl="0" w:tplc="7DACC9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0FC4F9A"/>
    <w:multiLevelType w:val="hybridMultilevel"/>
    <w:tmpl w:val="BD6A349C"/>
    <w:lvl w:ilvl="0" w:tplc="46DE3828">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9D23E7D"/>
    <w:multiLevelType w:val="hybridMultilevel"/>
    <w:tmpl w:val="F2262C9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226235C5"/>
    <w:multiLevelType w:val="multilevel"/>
    <w:tmpl w:val="5C00C206"/>
    <w:lvl w:ilvl="0">
      <w:start w:val="1"/>
      <w:numFmt w:val="decimal"/>
      <w:lvlText w:val="%1."/>
      <w:lvlJc w:val="left"/>
      <w:pPr>
        <w:ind w:left="360" w:hanging="360"/>
      </w:pPr>
      <w:rPr>
        <w:rFonts w:hint="default"/>
      </w:rPr>
    </w:lvl>
    <w:lvl w:ilvl="1">
      <w:start w:val="1"/>
      <w:numFmt w:val="decimal"/>
      <w:pStyle w:val="a"/>
      <w:lvlText w:val="%1.%2."/>
      <w:lvlJc w:val="left"/>
      <w:pPr>
        <w:ind w:left="1000" w:hanging="432"/>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83174A"/>
    <w:multiLevelType w:val="hybridMultilevel"/>
    <w:tmpl w:val="F45AD9F6"/>
    <w:lvl w:ilvl="0" w:tplc="1C72A170">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BB6C38"/>
    <w:multiLevelType w:val="hybridMultilevel"/>
    <w:tmpl w:val="B30C75C0"/>
    <w:lvl w:ilvl="0" w:tplc="6B6C73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A19438C"/>
    <w:multiLevelType w:val="hybridMultilevel"/>
    <w:tmpl w:val="0352BE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A4B2F5C"/>
    <w:multiLevelType w:val="hybridMultilevel"/>
    <w:tmpl w:val="AAC26844"/>
    <w:lvl w:ilvl="0" w:tplc="A338467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395C9F"/>
    <w:multiLevelType w:val="hybridMultilevel"/>
    <w:tmpl w:val="16E01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A151B5"/>
    <w:multiLevelType w:val="hybridMultilevel"/>
    <w:tmpl w:val="909AE260"/>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4EB4845"/>
    <w:multiLevelType w:val="multilevel"/>
    <w:tmpl w:val="BDC01670"/>
    <w:lvl w:ilvl="0">
      <w:start w:val="1"/>
      <w:numFmt w:val="bullet"/>
      <w:lvlText w:val=""/>
      <w:lvlJc w:val="left"/>
      <w:pPr>
        <w:ind w:left="1428" w:hanging="360"/>
      </w:pPr>
      <w:rPr>
        <w:rFonts w:ascii="Symbol" w:hAnsi="Symbol"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788" w:hanging="720"/>
      </w:pPr>
      <w:rPr>
        <w:rFonts w:hint="default"/>
        <w:b w:val="0"/>
      </w:rPr>
    </w:lvl>
    <w:lvl w:ilvl="3">
      <w:start w:val="1"/>
      <w:numFmt w:val="decimal"/>
      <w:isLgl/>
      <w:lvlText w:val="%1.%2.%3.%4."/>
      <w:lvlJc w:val="left"/>
      <w:pPr>
        <w:ind w:left="2148" w:hanging="1080"/>
      </w:pPr>
      <w:rPr>
        <w:rFonts w:hint="default"/>
        <w:b w:val="0"/>
      </w:rPr>
    </w:lvl>
    <w:lvl w:ilvl="4">
      <w:start w:val="1"/>
      <w:numFmt w:val="decimal"/>
      <w:isLgl/>
      <w:lvlText w:val="%1.%2.%3.%4.%5."/>
      <w:lvlJc w:val="left"/>
      <w:pPr>
        <w:ind w:left="2148" w:hanging="1080"/>
      </w:pPr>
      <w:rPr>
        <w:rFonts w:hint="default"/>
        <w:b w:val="0"/>
      </w:rPr>
    </w:lvl>
    <w:lvl w:ilvl="5">
      <w:start w:val="1"/>
      <w:numFmt w:val="decimal"/>
      <w:isLgl/>
      <w:lvlText w:val="%1.%2.%3.%4.%5.%6."/>
      <w:lvlJc w:val="left"/>
      <w:pPr>
        <w:ind w:left="2508" w:hanging="1440"/>
      </w:pPr>
      <w:rPr>
        <w:rFonts w:hint="default"/>
        <w:b w:val="0"/>
      </w:rPr>
    </w:lvl>
    <w:lvl w:ilvl="6">
      <w:start w:val="1"/>
      <w:numFmt w:val="decimal"/>
      <w:isLgl/>
      <w:lvlText w:val="%1.%2.%3.%4.%5.%6.%7."/>
      <w:lvlJc w:val="left"/>
      <w:pPr>
        <w:ind w:left="2868" w:hanging="1800"/>
      </w:pPr>
      <w:rPr>
        <w:rFonts w:hint="default"/>
        <w:b w:val="0"/>
      </w:rPr>
    </w:lvl>
    <w:lvl w:ilvl="7">
      <w:start w:val="1"/>
      <w:numFmt w:val="decimal"/>
      <w:isLgl/>
      <w:lvlText w:val="%1.%2.%3.%4.%5.%6.%7.%8."/>
      <w:lvlJc w:val="left"/>
      <w:pPr>
        <w:ind w:left="2868" w:hanging="1800"/>
      </w:pPr>
      <w:rPr>
        <w:rFonts w:hint="default"/>
        <w:b w:val="0"/>
      </w:rPr>
    </w:lvl>
    <w:lvl w:ilvl="8">
      <w:start w:val="1"/>
      <w:numFmt w:val="decimal"/>
      <w:isLgl/>
      <w:lvlText w:val="%1.%2.%3.%4.%5.%6.%7.%8.%9."/>
      <w:lvlJc w:val="left"/>
      <w:pPr>
        <w:ind w:left="3228" w:hanging="2160"/>
      </w:pPr>
      <w:rPr>
        <w:rFonts w:hint="default"/>
        <w:b w:val="0"/>
      </w:rPr>
    </w:lvl>
  </w:abstractNum>
  <w:abstractNum w:abstractNumId="20">
    <w:nsid w:val="396C2DA0"/>
    <w:multiLevelType w:val="hybridMultilevel"/>
    <w:tmpl w:val="3522D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220155"/>
    <w:multiLevelType w:val="hybridMultilevel"/>
    <w:tmpl w:val="C3182A82"/>
    <w:lvl w:ilvl="0" w:tplc="A122170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DDA0B2D"/>
    <w:multiLevelType w:val="hybridMultilevel"/>
    <w:tmpl w:val="E7AC6EB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3">
    <w:nsid w:val="3EAD358E"/>
    <w:multiLevelType w:val="hybridMultilevel"/>
    <w:tmpl w:val="8458C81E"/>
    <w:lvl w:ilvl="0" w:tplc="53EE47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0D14F77"/>
    <w:multiLevelType w:val="hybridMultilevel"/>
    <w:tmpl w:val="7C146C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3317F9C"/>
    <w:multiLevelType w:val="hybridMultilevel"/>
    <w:tmpl w:val="94CA82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3FC52CB"/>
    <w:multiLevelType w:val="hybridMultilevel"/>
    <w:tmpl w:val="F00A59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97372DA"/>
    <w:multiLevelType w:val="hybridMultilevel"/>
    <w:tmpl w:val="CFB4AA8E"/>
    <w:lvl w:ilvl="0" w:tplc="A588E6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9BB4B3A"/>
    <w:multiLevelType w:val="multilevel"/>
    <w:tmpl w:val="1EF04244"/>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BB40B86"/>
    <w:multiLevelType w:val="hybridMultilevel"/>
    <w:tmpl w:val="4260BB92"/>
    <w:lvl w:ilvl="0" w:tplc="3482CF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CA47509"/>
    <w:multiLevelType w:val="multilevel"/>
    <w:tmpl w:val="797E32C8"/>
    <w:lvl w:ilvl="0">
      <w:start w:val="1"/>
      <w:numFmt w:val="bullet"/>
      <w:lvlText w:val=""/>
      <w:lvlJc w:val="left"/>
      <w:pPr>
        <w:ind w:left="1428" w:hanging="360"/>
      </w:pPr>
      <w:rPr>
        <w:rFonts w:ascii="Symbol" w:hAnsi="Symbol" w:hint="default"/>
      </w:rPr>
    </w:lvl>
    <w:lvl w:ilvl="1">
      <w:start w:val="1"/>
      <w:numFmt w:val="bullet"/>
      <w:lvlText w:val=""/>
      <w:lvlJc w:val="left"/>
      <w:pPr>
        <w:ind w:left="1430" w:hanging="720"/>
      </w:pPr>
      <w:rPr>
        <w:rFonts w:ascii="Symbol" w:hAnsi="Symbol" w:hint="default"/>
        <w:b w:val="0"/>
      </w:rPr>
    </w:lvl>
    <w:lvl w:ilvl="2">
      <w:start w:val="1"/>
      <w:numFmt w:val="decimal"/>
      <w:isLgl/>
      <w:lvlText w:val="%1.%2.%3."/>
      <w:lvlJc w:val="left"/>
      <w:pPr>
        <w:ind w:left="1788" w:hanging="720"/>
      </w:pPr>
      <w:rPr>
        <w:rFonts w:hint="default"/>
        <w:b w:val="0"/>
      </w:rPr>
    </w:lvl>
    <w:lvl w:ilvl="3">
      <w:start w:val="1"/>
      <w:numFmt w:val="decimal"/>
      <w:isLgl/>
      <w:lvlText w:val="%1.%2.%3.%4."/>
      <w:lvlJc w:val="left"/>
      <w:pPr>
        <w:ind w:left="2148" w:hanging="1080"/>
      </w:pPr>
      <w:rPr>
        <w:rFonts w:hint="default"/>
        <w:b w:val="0"/>
      </w:rPr>
    </w:lvl>
    <w:lvl w:ilvl="4">
      <w:start w:val="1"/>
      <w:numFmt w:val="decimal"/>
      <w:isLgl/>
      <w:lvlText w:val="%1.%2.%3.%4.%5."/>
      <w:lvlJc w:val="left"/>
      <w:pPr>
        <w:ind w:left="2148" w:hanging="1080"/>
      </w:pPr>
      <w:rPr>
        <w:rFonts w:hint="default"/>
        <w:b w:val="0"/>
      </w:rPr>
    </w:lvl>
    <w:lvl w:ilvl="5">
      <w:start w:val="1"/>
      <w:numFmt w:val="decimal"/>
      <w:isLgl/>
      <w:lvlText w:val="%1.%2.%3.%4.%5.%6."/>
      <w:lvlJc w:val="left"/>
      <w:pPr>
        <w:ind w:left="2508" w:hanging="1440"/>
      </w:pPr>
      <w:rPr>
        <w:rFonts w:hint="default"/>
        <w:b w:val="0"/>
      </w:rPr>
    </w:lvl>
    <w:lvl w:ilvl="6">
      <w:start w:val="1"/>
      <w:numFmt w:val="decimal"/>
      <w:isLgl/>
      <w:lvlText w:val="%1.%2.%3.%4.%5.%6.%7."/>
      <w:lvlJc w:val="left"/>
      <w:pPr>
        <w:ind w:left="2868" w:hanging="1800"/>
      </w:pPr>
      <w:rPr>
        <w:rFonts w:hint="default"/>
        <w:b w:val="0"/>
      </w:rPr>
    </w:lvl>
    <w:lvl w:ilvl="7">
      <w:start w:val="1"/>
      <w:numFmt w:val="decimal"/>
      <w:isLgl/>
      <w:lvlText w:val="%1.%2.%3.%4.%5.%6.%7.%8."/>
      <w:lvlJc w:val="left"/>
      <w:pPr>
        <w:ind w:left="2868" w:hanging="1800"/>
      </w:pPr>
      <w:rPr>
        <w:rFonts w:hint="default"/>
        <w:b w:val="0"/>
      </w:rPr>
    </w:lvl>
    <w:lvl w:ilvl="8">
      <w:start w:val="1"/>
      <w:numFmt w:val="decimal"/>
      <w:isLgl/>
      <w:lvlText w:val="%1.%2.%3.%4.%5.%6.%7.%8.%9."/>
      <w:lvlJc w:val="left"/>
      <w:pPr>
        <w:ind w:left="3228" w:hanging="2160"/>
      </w:pPr>
      <w:rPr>
        <w:rFonts w:hint="default"/>
        <w:b w:val="0"/>
      </w:rPr>
    </w:lvl>
  </w:abstractNum>
  <w:abstractNum w:abstractNumId="31">
    <w:nsid w:val="4CE81C81"/>
    <w:multiLevelType w:val="hybridMultilevel"/>
    <w:tmpl w:val="7F72CC74"/>
    <w:lvl w:ilvl="0" w:tplc="53EE470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2">
    <w:nsid w:val="4DF31E75"/>
    <w:multiLevelType w:val="hybridMultilevel"/>
    <w:tmpl w:val="3A0428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3087C61"/>
    <w:multiLevelType w:val="hybridMultilevel"/>
    <w:tmpl w:val="AFDC4032"/>
    <w:lvl w:ilvl="0" w:tplc="247298A2">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3EC169C"/>
    <w:multiLevelType w:val="hybridMultilevel"/>
    <w:tmpl w:val="24761CDA"/>
    <w:lvl w:ilvl="0" w:tplc="A338467A">
      <w:start w:val="1"/>
      <w:numFmt w:val="decimal"/>
      <w:lvlText w:val="%1."/>
      <w:lvlJc w:val="left"/>
      <w:pPr>
        <w:ind w:left="720" w:hanging="360"/>
      </w:pPr>
      <w:rPr>
        <w:rFonts w:hint="default"/>
      </w:rPr>
    </w:lvl>
    <w:lvl w:ilvl="1" w:tplc="59E4E07C">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14608"/>
    <w:multiLevelType w:val="multilevel"/>
    <w:tmpl w:val="BDC01670"/>
    <w:lvl w:ilvl="0">
      <w:start w:val="1"/>
      <w:numFmt w:val="bullet"/>
      <w:lvlText w:val=""/>
      <w:lvlJc w:val="left"/>
      <w:pPr>
        <w:ind w:left="1428" w:hanging="360"/>
      </w:pPr>
      <w:rPr>
        <w:rFonts w:ascii="Symbol" w:hAnsi="Symbol"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788" w:hanging="720"/>
      </w:pPr>
      <w:rPr>
        <w:rFonts w:hint="default"/>
        <w:b w:val="0"/>
      </w:rPr>
    </w:lvl>
    <w:lvl w:ilvl="3">
      <w:start w:val="1"/>
      <w:numFmt w:val="decimal"/>
      <w:isLgl/>
      <w:lvlText w:val="%1.%2.%3.%4."/>
      <w:lvlJc w:val="left"/>
      <w:pPr>
        <w:ind w:left="2148" w:hanging="1080"/>
      </w:pPr>
      <w:rPr>
        <w:rFonts w:hint="default"/>
        <w:b w:val="0"/>
      </w:rPr>
    </w:lvl>
    <w:lvl w:ilvl="4">
      <w:start w:val="1"/>
      <w:numFmt w:val="decimal"/>
      <w:isLgl/>
      <w:lvlText w:val="%1.%2.%3.%4.%5."/>
      <w:lvlJc w:val="left"/>
      <w:pPr>
        <w:ind w:left="2148" w:hanging="1080"/>
      </w:pPr>
      <w:rPr>
        <w:rFonts w:hint="default"/>
        <w:b w:val="0"/>
      </w:rPr>
    </w:lvl>
    <w:lvl w:ilvl="5">
      <w:start w:val="1"/>
      <w:numFmt w:val="decimal"/>
      <w:isLgl/>
      <w:lvlText w:val="%1.%2.%3.%4.%5.%6."/>
      <w:lvlJc w:val="left"/>
      <w:pPr>
        <w:ind w:left="2508" w:hanging="1440"/>
      </w:pPr>
      <w:rPr>
        <w:rFonts w:hint="default"/>
        <w:b w:val="0"/>
      </w:rPr>
    </w:lvl>
    <w:lvl w:ilvl="6">
      <w:start w:val="1"/>
      <w:numFmt w:val="decimal"/>
      <w:isLgl/>
      <w:lvlText w:val="%1.%2.%3.%4.%5.%6.%7."/>
      <w:lvlJc w:val="left"/>
      <w:pPr>
        <w:ind w:left="2868" w:hanging="1800"/>
      </w:pPr>
      <w:rPr>
        <w:rFonts w:hint="default"/>
        <w:b w:val="0"/>
      </w:rPr>
    </w:lvl>
    <w:lvl w:ilvl="7">
      <w:start w:val="1"/>
      <w:numFmt w:val="decimal"/>
      <w:isLgl/>
      <w:lvlText w:val="%1.%2.%3.%4.%5.%6.%7.%8."/>
      <w:lvlJc w:val="left"/>
      <w:pPr>
        <w:ind w:left="2868" w:hanging="1800"/>
      </w:pPr>
      <w:rPr>
        <w:rFonts w:hint="default"/>
        <w:b w:val="0"/>
      </w:rPr>
    </w:lvl>
    <w:lvl w:ilvl="8">
      <w:start w:val="1"/>
      <w:numFmt w:val="decimal"/>
      <w:isLgl/>
      <w:lvlText w:val="%1.%2.%3.%4.%5.%6.%7.%8.%9."/>
      <w:lvlJc w:val="left"/>
      <w:pPr>
        <w:ind w:left="3228" w:hanging="2160"/>
      </w:pPr>
      <w:rPr>
        <w:rFonts w:hint="default"/>
        <w:b w:val="0"/>
      </w:rPr>
    </w:lvl>
  </w:abstractNum>
  <w:abstractNum w:abstractNumId="36">
    <w:nsid w:val="684A30D3"/>
    <w:multiLevelType w:val="hybridMultilevel"/>
    <w:tmpl w:val="30F6A7C8"/>
    <w:lvl w:ilvl="0" w:tplc="6CDE1CA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7F4AEF"/>
    <w:multiLevelType w:val="hybridMultilevel"/>
    <w:tmpl w:val="F14A45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B0B6632"/>
    <w:multiLevelType w:val="hybridMultilevel"/>
    <w:tmpl w:val="72E2E318"/>
    <w:lvl w:ilvl="0" w:tplc="B55AE8A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EDC4995"/>
    <w:multiLevelType w:val="multilevel"/>
    <w:tmpl w:val="1750A894"/>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0">
    <w:nsid w:val="72237F02"/>
    <w:multiLevelType w:val="hybridMultilevel"/>
    <w:tmpl w:val="A1BE9634"/>
    <w:lvl w:ilvl="0" w:tplc="3482CF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5715279"/>
    <w:multiLevelType w:val="multilevel"/>
    <w:tmpl w:val="F2346310"/>
    <w:lvl w:ilvl="0">
      <w:start w:val="1"/>
      <w:numFmt w:val="decimal"/>
      <w:lvlText w:val="%1."/>
      <w:lvlJc w:val="left"/>
      <w:pPr>
        <w:ind w:left="1428" w:hanging="360"/>
      </w:pPr>
    </w:lvl>
    <w:lvl w:ilvl="1">
      <w:start w:val="1"/>
      <w:numFmt w:val="decimal"/>
      <w:isLgl/>
      <w:lvlText w:val="%1.%2."/>
      <w:lvlJc w:val="left"/>
      <w:pPr>
        <w:ind w:left="1430" w:hanging="720"/>
      </w:pPr>
      <w:rPr>
        <w:rFonts w:hint="default"/>
        <w:b w:val="0"/>
      </w:rPr>
    </w:lvl>
    <w:lvl w:ilvl="2">
      <w:start w:val="1"/>
      <w:numFmt w:val="decimal"/>
      <w:isLgl/>
      <w:lvlText w:val="%1.%2.%3."/>
      <w:lvlJc w:val="left"/>
      <w:pPr>
        <w:ind w:left="1788" w:hanging="720"/>
      </w:pPr>
      <w:rPr>
        <w:rFonts w:hint="default"/>
        <w:b w:val="0"/>
      </w:rPr>
    </w:lvl>
    <w:lvl w:ilvl="3">
      <w:start w:val="1"/>
      <w:numFmt w:val="decimal"/>
      <w:isLgl/>
      <w:lvlText w:val="%1.%2.%3.%4."/>
      <w:lvlJc w:val="left"/>
      <w:pPr>
        <w:ind w:left="2148" w:hanging="1080"/>
      </w:pPr>
      <w:rPr>
        <w:rFonts w:hint="default"/>
        <w:b w:val="0"/>
      </w:rPr>
    </w:lvl>
    <w:lvl w:ilvl="4">
      <w:start w:val="1"/>
      <w:numFmt w:val="decimal"/>
      <w:isLgl/>
      <w:lvlText w:val="%1.%2.%3.%4.%5."/>
      <w:lvlJc w:val="left"/>
      <w:pPr>
        <w:ind w:left="2148" w:hanging="1080"/>
      </w:pPr>
      <w:rPr>
        <w:rFonts w:hint="default"/>
        <w:b w:val="0"/>
      </w:rPr>
    </w:lvl>
    <w:lvl w:ilvl="5">
      <w:start w:val="1"/>
      <w:numFmt w:val="decimal"/>
      <w:isLgl/>
      <w:lvlText w:val="%1.%2.%3.%4.%5.%6."/>
      <w:lvlJc w:val="left"/>
      <w:pPr>
        <w:ind w:left="2508" w:hanging="1440"/>
      </w:pPr>
      <w:rPr>
        <w:rFonts w:hint="default"/>
        <w:b w:val="0"/>
      </w:rPr>
    </w:lvl>
    <w:lvl w:ilvl="6">
      <w:start w:val="1"/>
      <w:numFmt w:val="decimal"/>
      <w:isLgl/>
      <w:lvlText w:val="%1.%2.%3.%4.%5.%6.%7."/>
      <w:lvlJc w:val="left"/>
      <w:pPr>
        <w:ind w:left="2868" w:hanging="1800"/>
      </w:pPr>
      <w:rPr>
        <w:rFonts w:hint="default"/>
        <w:b w:val="0"/>
      </w:rPr>
    </w:lvl>
    <w:lvl w:ilvl="7">
      <w:start w:val="1"/>
      <w:numFmt w:val="decimal"/>
      <w:isLgl/>
      <w:lvlText w:val="%1.%2.%3.%4.%5.%6.%7.%8."/>
      <w:lvlJc w:val="left"/>
      <w:pPr>
        <w:ind w:left="2868" w:hanging="1800"/>
      </w:pPr>
      <w:rPr>
        <w:rFonts w:hint="default"/>
        <w:b w:val="0"/>
      </w:rPr>
    </w:lvl>
    <w:lvl w:ilvl="8">
      <w:start w:val="1"/>
      <w:numFmt w:val="decimal"/>
      <w:isLgl/>
      <w:lvlText w:val="%1.%2.%3.%4.%5.%6.%7.%8.%9."/>
      <w:lvlJc w:val="left"/>
      <w:pPr>
        <w:ind w:left="3228" w:hanging="2160"/>
      </w:pPr>
      <w:rPr>
        <w:rFonts w:hint="default"/>
        <w:b w:val="0"/>
      </w:rPr>
    </w:lvl>
  </w:abstractNum>
  <w:abstractNum w:abstractNumId="42">
    <w:nsid w:val="76667142"/>
    <w:multiLevelType w:val="hybridMultilevel"/>
    <w:tmpl w:val="A41660C8"/>
    <w:lvl w:ilvl="0" w:tplc="3482CFD2">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D69680F"/>
    <w:multiLevelType w:val="hybridMultilevel"/>
    <w:tmpl w:val="C122E178"/>
    <w:lvl w:ilvl="0" w:tplc="247298A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8"/>
  </w:num>
  <w:num w:numId="3">
    <w:abstractNumId w:val="29"/>
  </w:num>
  <w:num w:numId="4">
    <w:abstractNumId w:val="32"/>
  </w:num>
  <w:num w:numId="5">
    <w:abstractNumId w:val="26"/>
  </w:num>
  <w:num w:numId="6">
    <w:abstractNumId w:val="42"/>
  </w:num>
  <w:num w:numId="7">
    <w:abstractNumId w:val="24"/>
  </w:num>
  <w:num w:numId="8">
    <w:abstractNumId w:val="13"/>
  </w:num>
  <w:num w:numId="9">
    <w:abstractNumId w:val="39"/>
  </w:num>
  <w:num w:numId="10">
    <w:abstractNumId w:val="40"/>
  </w:num>
  <w:num w:numId="11">
    <w:abstractNumId w:val="9"/>
  </w:num>
  <w:num w:numId="12">
    <w:abstractNumId w:val="8"/>
  </w:num>
  <w:num w:numId="13">
    <w:abstractNumId w:val="27"/>
  </w:num>
  <w:num w:numId="14">
    <w:abstractNumId w:val="41"/>
  </w:num>
  <w:num w:numId="15">
    <w:abstractNumId w:val="3"/>
  </w:num>
  <w:num w:numId="16">
    <w:abstractNumId w:val="14"/>
  </w:num>
  <w:num w:numId="17">
    <w:abstractNumId w:val="43"/>
  </w:num>
  <w:num w:numId="18">
    <w:abstractNumId w:val="33"/>
  </w:num>
  <w:num w:numId="19">
    <w:abstractNumId w:val="1"/>
  </w:num>
  <w:num w:numId="20">
    <w:abstractNumId w:val="11"/>
  </w:num>
  <w:num w:numId="21">
    <w:abstractNumId w:val="4"/>
  </w:num>
  <w:num w:numId="22">
    <w:abstractNumId w:val="7"/>
  </w:num>
  <w:num w:numId="23">
    <w:abstractNumId w:val="36"/>
  </w:num>
  <w:num w:numId="24">
    <w:abstractNumId w:val="16"/>
  </w:num>
  <w:num w:numId="25">
    <w:abstractNumId w:val="20"/>
  </w:num>
  <w:num w:numId="26">
    <w:abstractNumId w:val="23"/>
  </w:num>
  <w:num w:numId="27">
    <w:abstractNumId w:val="31"/>
  </w:num>
  <w:num w:numId="28">
    <w:abstractNumId w:val="25"/>
  </w:num>
  <w:num w:numId="29">
    <w:abstractNumId w:val="38"/>
  </w:num>
  <w:num w:numId="30">
    <w:abstractNumId w:val="37"/>
  </w:num>
  <w:num w:numId="31">
    <w:abstractNumId w:val="34"/>
  </w:num>
  <w:num w:numId="32">
    <w:abstractNumId w:val="0"/>
  </w:num>
  <w:num w:numId="33">
    <w:abstractNumId w:val="18"/>
  </w:num>
  <w:num w:numId="34">
    <w:abstractNumId w:val="17"/>
  </w:num>
  <w:num w:numId="35">
    <w:abstractNumId w:val="10"/>
  </w:num>
  <w:num w:numId="36">
    <w:abstractNumId w:val="2"/>
  </w:num>
  <w:num w:numId="37">
    <w:abstractNumId w:val="5"/>
  </w:num>
  <w:num w:numId="38">
    <w:abstractNumId w:val="15"/>
  </w:num>
  <w:num w:numId="39">
    <w:abstractNumId w:val="21"/>
  </w:num>
  <w:num w:numId="40">
    <w:abstractNumId w:val="22"/>
  </w:num>
  <w:num w:numId="41">
    <w:abstractNumId w:val="35"/>
  </w:num>
  <w:num w:numId="42">
    <w:abstractNumId w:val="19"/>
  </w:num>
  <w:num w:numId="43">
    <w:abstractNumId w:val="30"/>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0429"/>
    <w:rsid w:val="00650429"/>
    <w:rsid w:val="00C30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0429"/>
    <w:rPr>
      <w:rFonts w:eastAsiaTheme="minorEastAsia"/>
      <w:lang w:eastAsia="ru-RU"/>
    </w:rPr>
  </w:style>
  <w:style w:type="paragraph" w:styleId="1">
    <w:name w:val="heading 1"/>
    <w:basedOn w:val="a0"/>
    <w:next w:val="a0"/>
    <w:link w:val="10"/>
    <w:autoRedefine/>
    <w:qFormat/>
    <w:rsid w:val="00650429"/>
    <w:pPr>
      <w:keepNext/>
      <w:keepLines/>
      <w:spacing w:before="60" w:after="120" w:line="240" w:lineRule="auto"/>
      <w:jc w:val="center"/>
      <w:outlineLvl w:val="0"/>
    </w:pPr>
    <w:rPr>
      <w:rFonts w:ascii="Times New Roman" w:eastAsia="Times New Roman" w:hAnsi="Times New Roman" w:cs="Times New Roman"/>
      <w:b/>
      <w:bCs/>
      <w:sz w:val="32"/>
      <w:szCs w:val="26"/>
    </w:rPr>
  </w:style>
  <w:style w:type="paragraph" w:styleId="2">
    <w:name w:val="heading 2"/>
    <w:basedOn w:val="a0"/>
    <w:next w:val="a0"/>
    <w:link w:val="20"/>
    <w:autoRedefine/>
    <w:uiPriority w:val="9"/>
    <w:unhideWhenUsed/>
    <w:qFormat/>
    <w:rsid w:val="00650429"/>
    <w:pPr>
      <w:keepNext/>
      <w:keepLines/>
      <w:spacing w:before="240" w:after="120" w:line="240" w:lineRule="auto"/>
      <w:outlineLvl w:val="1"/>
    </w:pPr>
    <w:rPr>
      <w:rFonts w:ascii="Times New Roman" w:eastAsiaTheme="majorEastAsia" w:hAnsi="Times New Roman" w:cs="Times New Roman"/>
      <w:b/>
      <w:bCs/>
      <w:sz w:val="28"/>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50429"/>
    <w:rPr>
      <w:rFonts w:ascii="Times New Roman" w:eastAsia="Times New Roman" w:hAnsi="Times New Roman" w:cs="Times New Roman"/>
      <w:b/>
      <w:bCs/>
      <w:sz w:val="32"/>
      <w:szCs w:val="26"/>
      <w:lang w:eastAsia="ru-RU"/>
    </w:rPr>
  </w:style>
  <w:style w:type="character" w:customStyle="1" w:styleId="20">
    <w:name w:val="Заголовок 2 Знак"/>
    <w:basedOn w:val="a1"/>
    <w:link w:val="2"/>
    <w:uiPriority w:val="9"/>
    <w:rsid w:val="00650429"/>
    <w:rPr>
      <w:rFonts w:ascii="Times New Roman" w:eastAsiaTheme="majorEastAsia" w:hAnsi="Times New Roman" w:cs="Times New Roman"/>
      <w:b/>
      <w:bCs/>
      <w:sz w:val="28"/>
      <w:szCs w:val="26"/>
      <w:lang w:eastAsia="ru-RU"/>
    </w:rPr>
  </w:style>
  <w:style w:type="paragraph" w:styleId="a4">
    <w:name w:val="Balloon Text"/>
    <w:basedOn w:val="a0"/>
    <w:link w:val="a5"/>
    <w:uiPriority w:val="99"/>
    <w:semiHidden/>
    <w:unhideWhenUsed/>
    <w:rsid w:val="00650429"/>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650429"/>
    <w:rPr>
      <w:rFonts w:ascii="Tahoma" w:eastAsiaTheme="minorEastAsia" w:hAnsi="Tahoma" w:cs="Tahoma"/>
      <w:sz w:val="16"/>
      <w:szCs w:val="16"/>
      <w:lang w:eastAsia="ru-RU"/>
    </w:rPr>
  </w:style>
  <w:style w:type="paragraph" w:customStyle="1" w:styleId="a">
    <w:name w:val="Пункт"/>
    <w:basedOn w:val="a0"/>
    <w:rsid w:val="00650429"/>
    <w:pPr>
      <w:numPr>
        <w:ilvl w:val="1"/>
        <w:numId w:val="1"/>
      </w:numPr>
      <w:spacing w:after="0" w:line="360" w:lineRule="auto"/>
      <w:jc w:val="both"/>
    </w:pPr>
    <w:rPr>
      <w:rFonts w:ascii="Times New Roman" w:eastAsia="Times New Roman" w:hAnsi="Times New Roman" w:cs="Times New Roman"/>
      <w:sz w:val="24"/>
      <w:szCs w:val="20"/>
    </w:rPr>
  </w:style>
  <w:style w:type="paragraph" w:styleId="a6">
    <w:name w:val="List Paragraph"/>
    <w:basedOn w:val="a0"/>
    <w:uiPriority w:val="34"/>
    <w:qFormat/>
    <w:rsid w:val="00650429"/>
    <w:pPr>
      <w:widowControl w:val="0"/>
      <w:spacing w:after="0" w:line="240" w:lineRule="auto"/>
      <w:ind w:left="720" w:firstLine="400"/>
      <w:contextualSpacing/>
      <w:jc w:val="both"/>
    </w:pPr>
    <w:rPr>
      <w:rFonts w:ascii="Times New Roman" w:eastAsia="Times New Roman" w:hAnsi="Times New Roman" w:cs="Times New Roman"/>
      <w:sz w:val="24"/>
      <w:szCs w:val="24"/>
    </w:rPr>
  </w:style>
  <w:style w:type="character" w:styleId="a7">
    <w:name w:val="annotation reference"/>
    <w:basedOn w:val="a1"/>
    <w:uiPriority w:val="99"/>
    <w:semiHidden/>
    <w:unhideWhenUsed/>
    <w:rsid w:val="00650429"/>
    <w:rPr>
      <w:sz w:val="16"/>
      <w:szCs w:val="16"/>
    </w:rPr>
  </w:style>
  <w:style w:type="paragraph" w:styleId="a8">
    <w:name w:val="annotation text"/>
    <w:basedOn w:val="a0"/>
    <w:link w:val="a9"/>
    <w:uiPriority w:val="99"/>
    <w:semiHidden/>
    <w:unhideWhenUsed/>
    <w:rsid w:val="00650429"/>
    <w:pPr>
      <w:spacing w:line="240" w:lineRule="auto"/>
    </w:pPr>
    <w:rPr>
      <w:sz w:val="20"/>
      <w:szCs w:val="20"/>
    </w:rPr>
  </w:style>
  <w:style w:type="character" w:customStyle="1" w:styleId="a9">
    <w:name w:val="Текст примечания Знак"/>
    <w:basedOn w:val="a1"/>
    <w:link w:val="a8"/>
    <w:uiPriority w:val="99"/>
    <w:semiHidden/>
    <w:rsid w:val="00650429"/>
    <w:rPr>
      <w:rFonts w:eastAsiaTheme="minorEastAsia"/>
      <w:sz w:val="20"/>
      <w:szCs w:val="20"/>
      <w:lang w:eastAsia="ru-RU"/>
    </w:rPr>
  </w:style>
  <w:style w:type="paragraph" w:styleId="aa">
    <w:name w:val="annotation subject"/>
    <w:basedOn w:val="a8"/>
    <w:next w:val="a8"/>
    <w:link w:val="ab"/>
    <w:uiPriority w:val="99"/>
    <w:semiHidden/>
    <w:unhideWhenUsed/>
    <w:rsid w:val="00650429"/>
    <w:rPr>
      <w:b/>
      <w:bCs/>
    </w:rPr>
  </w:style>
  <w:style w:type="character" w:customStyle="1" w:styleId="ab">
    <w:name w:val="Тема примечания Знак"/>
    <w:basedOn w:val="a9"/>
    <w:link w:val="aa"/>
    <w:uiPriority w:val="99"/>
    <w:semiHidden/>
    <w:rsid w:val="00650429"/>
    <w:rPr>
      <w:b/>
      <w:bCs/>
    </w:rPr>
  </w:style>
  <w:style w:type="table" w:styleId="ac">
    <w:name w:val="Table Grid"/>
    <w:basedOn w:val="a2"/>
    <w:uiPriority w:val="59"/>
    <w:rsid w:val="0065042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0"/>
    <w:link w:val="ae"/>
    <w:uiPriority w:val="99"/>
    <w:unhideWhenUsed/>
    <w:rsid w:val="00650429"/>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650429"/>
    <w:rPr>
      <w:rFonts w:eastAsiaTheme="minorEastAsia"/>
      <w:lang w:eastAsia="ru-RU"/>
    </w:rPr>
  </w:style>
  <w:style w:type="paragraph" w:styleId="af">
    <w:name w:val="footer"/>
    <w:basedOn w:val="a0"/>
    <w:link w:val="af0"/>
    <w:uiPriority w:val="99"/>
    <w:unhideWhenUsed/>
    <w:rsid w:val="00650429"/>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650429"/>
    <w:rPr>
      <w:rFonts w:eastAsiaTheme="minorEastAsia"/>
      <w:lang w:eastAsia="ru-RU"/>
    </w:rPr>
  </w:style>
  <w:style w:type="paragraph" w:styleId="af1">
    <w:name w:val="TOC Heading"/>
    <w:basedOn w:val="1"/>
    <w:next w:val="a0"/>
    <w:uiPriority w:val="39"/>
    <w:unhideWhenUsed/>
    <w:qFormat/>
    <w:rsid w:val="00650429"/>
    <w:pPr>
      <w:spacing w:before="480" w:after="0" w:line="276" w:lineRule="auto"/>
      <w:jc w:val="left"/>
      <w:outlineLvl w:val="9"/>
    </w:pPr>
    <w:rPr>
      <w:rFonts w:asciiTheme="majorHAnsi" w:eastAsiaTheme="majorEastAsia" w:hAnsiTheme="majorHAnsi" w:cstheme="majorBidi"/>
      <w:color w:val="365F91" w:themeColor="accent1" w:themeShade="BF"/>
      <w:szCs w:val="28"/>
    </w:rPr>
  </w:style>
  <w:style w:type="paragraph" w:styleId="21">
    <w:name w:val="toc 2"/>
    <w:basedOn w:val="a0"/>
    <w:next w:val="a0"/>
    <w:autoRedefine/>
    <w:uiPriority w:val="39"/>
    <w:unhideWhenUsed/>
    <w:qFormat/>
    <w:rsid w:val="00650429"/>
    <w:pPr>
      <w:tabs>
        <w:tab w:val="right" w:leader="dot" w:pos="9629"/>
      </w:tabs>
      <w:spacing w:after="0" w:line="240" w:lineRule="auto"/>
      <w:ind w:left="426"/>
    </w:pPr>
    <w:rPr>
      <w:rFonts w:ascii="Times New Roman" w:hAnsi="Times New Roman" w:cs="Times New Roman"/>
      <w:sz w:val="26"/>
    </w:rPr>
  </w:style>
  <w:style w:type="paragraph" w:styleId="11">
    <w:name w:val="toc 1"/>
    <w:basedOn w:val="a0"/>
    <w:next w:val="a0"/>
    <w:autoRedefine/>
    <w:uiPriority w:val="39"/>
    <w:unhideWhenUsed/>
    <w:qFormat/>
    <w:rsid w:val="00650429"/>
    <w:pPr>
      <w:tabs>
        <w:tab w:val="left" w:pos="440"/>
        <w:tab w:val="right" w:leader="dot" w:pos="9629"/>
      </w:tabs>
      <w:spacing w:after="0" w:line="240" w:lineRule="auto"/>
    </w:pPr>
    <w:rPr>
      <w:rFonts w:ascii="Times New Roman" w:hAnsi="Times New Roman" w:cs="Times New Roman"/>
      <w:b/>
      <w:noProof/>
      <w:sz w:val="26"/>
      <w:szCs w:val="26"/>
    </w:rPr>
  </w:style>
  <w:style w:type="paragraph" w:styleId="3">
    <w:name w:val="toc 3"/>
    <w:basedOn w:val="a0"/>
    <w:next w:val="a0"/>
    <w:autoRedefine/>
    <w:uiPriority w:val="39"/>
    <w:semiHidden/>
    <w:unhideWhenUsed/>
    <w:qFormat/>
    <w:rsid w:val="00650429"/>
    <w:pPr>
      <w:spacing w:after="100"/>
      <w:ind w:left="440"/>
    </w:pPr>
  </w:style>
  <w:style w:type="character" w:styleId="af2">
    <w:name w:val="Hyperlink"/>
    <w:basedOn w:val="a1"/>
    <w:uiPriority w:val="99"/>
    <w:unhideWhenUsed/>
    <w:rsid w:val="00650429"/>
    <w:rPr>
      <w:color w:val="0000FF" w:themeColor="hyperlink"/>
      <w:u w:val="single"/>
    </w:rPr>
  </w:style>
  <w:style w:type="paragraph" w:styleId="af3">
    <w:name w:val="Normal (Web)"/>
    <w:basedOn w:val="a0"/>
    <w:uiPriority w:val="99"/>
    <w:semiHidden/>
    <w:unhideWhenUsed/>
    <w:rsid w:val="00650429"/>
    <w:rPr>
      <w:rFonts w:ascii="Times New Roman" w:hAnsi="Times New Roman" w:cs="Times New Roman"/>
      <w:sz w:val="24"/>
      <w:szCs w:val="24"/>
    </w:rPr>
  </w:style>
  <w:style w:type="paragraph" w:styleId="af4">
    <w:name w:val="Revision"/>
    <w:hidden/>
    <w:uiPriority w:val="99"/>
    <w:semiHidden/>
    <w:rsid w:val="00650429"/>
    <w:pPr>
      <w:spacing w:after="0" w:line="240" w:lineRule="auto"/>
    </w:pPr>
    <w:rPr>
      <w:rFonts w:eastAsiaTheme="minorEastAsia"/>
      <w:lang w:eastAsia="ru-RU"/>
    </w:rPr>
  </w:style>
  <w:style w:type="paragraph" w:styleId="4">
    <w:name w:val="toc 4"/>
    <w:basedOn w:val="a0"/>
    <w:next w:val="a0"/>
    <w:autoRedefine/>
    <w:uiPriority w:val="39"/>
    <w:semiHidden/>
    <w:unhideWhenUsed/>
    <w:rsid w:val="00650429"/>
    <w:pPr>
      <w:spacing w:after="100"/>
      <w:ind w:left="660"/>
    </w:pPr>
  </w:style>
  <w:style w:type="paragraph" w:styleId="5">
    <w:name w:val="toc 5"/>
    <w:basedOn w:val="a0"/>
    <w:next w:val="a0"/>
    <w:autoRedefine/>
    <w:uiPriority w:val="39"/>
    <w:semiHidden/>
    <w:unhideWhenUsed/>
    <w:rsid w:val="00650429"/>
    <w:pPr>
      <w:spacing w:after="100"/>
      <w:ind w:left="880"/>
    </w:pPr>
  </w:style>
  <w:style w:type="paragraph" w:styleId="6">
    <w:name w:val="toc 6"/>
    <w:basedOn w:val="a0"/>
    <w:next w:val="a0"/>
    <w:autoRedefine/>
    <w:uiPriority w:val="39"/>
    <w:semiHidden/>
    <w:unhideWhenUsed/>
    <w:rsid w:val="00650429"/>
    <w:pPr>
      <w:spacing w:after="100"/>
      <w:ind w:left="1100"/>
    </w:pPr>
  </w:style>
  <w:style w:type="paragraph" w:styleId="7">
    <w:name w:val="toc 7"/>
    <w:basedOn w:val="a0"/>
    <w:next w:val="a0"/>
    <w:autoRedefine/>
    <w:uiPriority w:val="39"/>
    <w:semiHidden/>
    <w:unhideWhenUsed/>
    <w:rsid w:val="00650429"/>
    <w:pPr>
      <w:spacing w:after="100"/>
      <w:ind w:left="1320"/>
    </w:pPr>
  </w:style>
  <w:style w:type="paragraph" w:styleId="8">
    <w:name w:val="toc 8"/>
    <w:basedOn w:val="a0"/>
    <w:next w:val="a0"/>
    <w:autoRedefine/>
    <w:uiPriority w:val="39"/>
    <w:semiHidden/>
    <w:unhideWhenUsed/>
    <w:rsid w:val="00650429"/>
    <w:pPr>
      <w:spacing w:after="100"/>
      <w:ind w:left="1540"/>
    </w:pPr>
  </w:style>
  <w:style w:type="paragraph" w:styleId="9">
    <w:name w:val="toc 9"/>
    <w:basedOn w:val="a0"/>
    <w:next w:val="a0"/>
    <w:autoRedefine/>
    <w:uiPriority w:val="39"/>
    <w:semiHidden/>
    <w:unhideWhenUsed/>
    <w:rsid w:val="00650429"/>
    <w:pPr>
      <w:spacing w:after="100"/>
      <w:ind w:left="17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4574</Words>
  <Characters>26072</Characters>
  <Application>Microsoft Office Word</Application>
  <DocSecurity>0</DocSecurity>
  <Lines>217</Lines>
  <Paragraphs>61</Paragraphs>
  <ScaleCrop>false</ScaleCrop>
  <Company>office 2007 rus ent:</Company>
  <LinksUpToDate>false</LinksUpToDate>
  <CharactersWithSpaces>30585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2016-01-25T04:30:00Z</dcterms:created>
  <dcterms:modified xsi:type="dcterms:W3CDTF">2016-01-25T04:30:00Z</dcterms:modified>
</cp:coreProperties>
</file>