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8B" w:rsidRDefault="00271F8B" w:rsidP="00271F8B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Инфраструктура.</w:t>
      </w:r>
    </w:p>
    <w:p w:rsidR="00271F8B" w:rsidRPr="004C79EB" w:rsidRDefault="00271F8B" w:rsidP="00271F8B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271F8B" w:rsidRDefault="007E40FC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№2 в </w:t>
      </w:r>
      <w:r w:rsidR="00271F8B">
        <w:rPr>
          <w:rFonts w:ascii="Times New Roman" w:hAnsi="Times New Roman"/>
          <w:b/>
          <w:sz w:val="24"/>
          <w:szCs w:val="24"/>
        </w:rPr>
        <w:t xml:space="preserve"> 2002  году отметила свой столетний юбилей.</w:t>
      </w:r>
    </w:p>
    <w:p w:rsidR="007E40FC" w:rsidRDefault="00271F8B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постройки здания школы – 1958 год.</w:t>
      </w:r>
    </w:p>
    <w:p w:rsidR="00271F8B" w:rsidRDefault="007E40FC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Школа имеют свою котельную. </w:t>
      </w:r>
    </w:p>
    <w:p w:rsidR="007E40FC" w:rsidRDefault="00271F8B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площадь здания – 853 </w:t>
      </w:r>
      <w:r w:rsidR="007E40FC">
        <w:rPr>
          <w:rFonts w:ascii="Times New Roman" w:hAnsi="Times New Roman"/>
          <w:b/>
          <w:sz w:val="24"/>
          <w:szCs w:val="24"/>
        </w:rPr>
        <w:t xml:space="preserve">квадратных метров. Имеется водопровод, канализация, горячая вода. </w:t>
      </w:r>
    </w:p>
    <w:p w:rsidR="007E40FC" w:rsidRDefault="00271F8B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площадь земельного участка – 21279,0 метров квадратных</w:t>
      </w:r>
      <w:r w:rsidR="007E40FC">
        <w:rPr>
          <w:rFonts w:ascii="Times New Roman" w:hAnsi="Times New Roman"/>
          <w:b/>
          <w:sz w:val="24"/>
          <w:szCs w:val="24"/>
        </w:rPr>
        <w:t>.</w:t>
      </w:r>
      <w:r w:rsidR="007E40FC" w:rsidRPr="007E40FC">
        <w:rPr>
          <w:rFonts w:ascii="Times New Roman" w:hAnsi="Times New Roman"/>
          <w:b/>
          <w:sz w:val="24"/>
          <w:szCs w:val="24"/>
        </w:rPr>
        <w:t xml:space="preserve"> </w:t>
      </w:r>
    </w:p>
    <w:p w:rsidR="007E40FC" w:rsidRDefault="007E40FC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уроков технологии оборудованы мастерские для девочек и мальчиков.</w:t>
      </w:r>
    </w:p>
    <w:p w:rsidR="00271F8B" w:rsidRPr="007F7B57" w:rsidRDefault="00271F8B" w:rsidP="007E4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классов </w:t>
      </w:r>
      <w:proofErr w:type="gramStart"/>
      <w:r>
        <w:rPr>
          <w:rFonts w:ascii="Times New Roman" w:hAnsi="Times New Roman"/>
          <w:b/>
          <w:sz w:val="24"/>
          <w:szCs w:val="24"/>
        </w:rPr>
        <w:t>–к</w:t>
      </w:r>
      <w:proofErr w:type="gramEnd"/>
      <w:r>
        <w:rPr>
          <w:rFonts w:ascii="Times New Roman" w:hAnsi="Times New Roman"/>
          <w:b/>
          <w:sz w:val="24"/>
          <w:szCs w:val="24"/>
        </w:rPr>
        <w:t>омплектов – 11</w:t>
      </w:r>
      <w:r w:rsidR="007E40F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Look w:val="01E0"/>
      </w:tblPr>
      <w:tblGrid>
        <w:gridCol w:w="3580"/>
        <w:gridCol w:w="5991"/>
      </w:tblGrid>
      <w:tr w:rsidR="00271F8B" w:rsidRPr="00271F8B" w:rsidTr="00B37D78">
        <w:trPr>
          <w:trHeight w:val="1201"/>
        </w:trPr>
        <w:tc>
          <w:tcPr>
            <w:tcW w:w="3580" w:type="dxa"/>
          </w:tcPr>
          <w:p w:rsidR="00271F8B" w:rsidRPr="00271F8B" w:rsidRDefault="00271F8B" w:rsidP="007E40FC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Оборудованных учебных кабинетов нет. Имеется компьютерный класс. Оборудованы классы  для начальной школы в соответствии с ФГОС.  Занятия проходят в классных комнатах (6) в две смены.</w:t>
            </w:r>
          </w:p>
        </w:tc>
      </w:tr>
      <w:tr w:rsidR="00271F8B" w:rsidRPr="00271F8B" w:rsidTr="00B37D78">
        <w:tc>
          <w:tcPr>
            <w:tcW w:w="3580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9 компьютеров с выходом в интернет. Класс оборудован принтером, сканером и ксероксом. Имеется проектор.</w:t>
            </w:r>
          </w:p>
        </w:tc>
      </w:tr>
      <w:tr w:rsidR="00271F8B" w:rsidRPr="00271F8B" w:rsidTr="00B37D78">
        <w:tc>
          <w:tcPr>
            <w:tcW w:w="3580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Библиотека 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Имеется библиотека без читального зала. Обеспечение учебниками учащихся производится в полном объеме  за счет имеющихся в наличии учебников, приобретение недостающих учебников за счет субвенции, а также за счет обменного фонда. </w:t>
            </w:r>
          </w:p>
        </w:tc>
      </w:tr>
      <w:tr w:rsidR="00271F8B" w:rsidRPr="00271F8B" w:rsidTr="00B37D78">
        <w:tc>
          <w:tcPr>
            <w:tcW w:w="3580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Столовая 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Буфет </w:t>
            </w:r>
            <w:proofErr w:type="gramStart"/>
            <w:r w:rsidRPr="00271F8B">
              <w:rPr>
                <w:b/>
                <w:sz w:val="24"/>
                <w:szCs w:val="24"/>
              </w:rPr>
              <w:t>–р</w:t>
            </w:r>
            <w:proofErr w:type="gramEnd"/>
            <w:r w:rsidRPr="00271F8B">
              <w:rPr>
                <w:b/>
                <w:sz w:val="24"/>
                <w:szCs w:val="24"/>
              </w:rPr>
              <w:t>аздаточная. Питание происходит по десятидневному цикличному меню. Столовая рассчитана на 60 посадочных мест. Питанием охвачено 100% учащихся. Питание  осуществляется за счет субвенции и за родительскую плату.</w:t>
            </w:r>
          </w:p>
        </w:tc>
      </w:tr>
      <w:tr w:rsidR="00271F8B" w:rsidRPr="00271F8B" w:rsidTr="00B37D78">
        <w:tc>
          <w:tcPr>
            <w:tcW w:w="3580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Спортивные объекты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271F8B">
              <w:rPr>
                <w:b/>
                <w:sz w:val="24"/>
                <w:szCs w:val="24"/>
              </w:rPr>
              <w:t>волейбольная</w:t>
            </w:r>
            <w:proofErr w:type="gramEnd"/>
            <w:r w:rsidRPr="00271F8B">
              <w:rPr>
                <w:b/>
                <w:sz w:val="24"/>
                <w:szCs w:val="24"/>
              </w:rPr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катания на коньках</w:t>
            </w:r>
          </w:p>
        </w:tc>
      </w:tr>
      <w:tr w:rsidR="00271F8B" w:rsidRPr="00271F8B" w:rsidTr="00B37D78">
        <w:tc>
          <w:tcPr>
            <w:tcW w:w="3580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ТСО 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Ноутбуки – 5</w:t>
            </w:r>
          </w:p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Проектор -3 </w:t>
            </w:r>
          </w:p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Интерактивная доска -2</w:t>
            </w:r>
          </w:p>
        </w:tc>
      </w:tr>
      <w:tr w:rsidR="00271F8B" w:rsidRPr="00271F8B" w:rsidTr="00B37D78">
        <w:tc>
          <w:tcPr>
            <w:tcW w:w="3580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5991" w:type="dxa"/>
          </w:tcPr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 xml:space="preserve">Имеется лабораторное оборудование для физики, химии и биологии. </w:t>
            </w:r>
          </w:p>
          <w:p w:rsidR="00271F8B" w:rsidRPr="00271F8B" w:rsidRDefault="00271F8B" w:rsidP="00B37D78">
            <w:pPr>
              <w:rPr>
                <w:b/>
                <w:sz w:val="24"/>
                <w:szCs w:val="24"/>
              </w:rPr>
            </w:pPr>
            <w:r w:rsidRPr="00271F8B">
              <w:rPr>
                <w:b/>
                <w:sz w:val="24"/>
                <w:szCs w:val="24"/>
              </w:rPr>
              <w:t>Методические пособия, карты, таблицы, раздаточный материал для предмето</w:t>
            </w:r>
            <w:proofErr w:type="gramStart"/>
            <w:r w:rsidRPr="00271F8B">
              <w:rPr>
                <w:b/>
                <w:sz w:val="24"/>
                <w:szCs w:val="24"/>
              </w:rPr>
              <w:t>в-</w:t>
            </w:r>
            <w:proofErr w:type="gramEnd"/>
            <w:r w:rsidRPr="00271F8B">
              <w:rPr>
                <w:b/>
                <w:sz w:val="24"/>
                <w:szCs w:val="24"/>
              </w:rPr>
              <w:t xml:space="preserve"> химии, биологии, физики, истории, географии, математики, русского языка и литературы, ОБЖ, иностранного языка, начальной школы</w:t>
            </w:r>
          </w:p>
        </w:tc>
      </w:tr>
    </w:tbl>
    <w:p w:rsidR="00F62971" w:rsidRPr="00271F8B" w:rsidRDefault="00F62971">
      <w:pPr>
        <w:rPr>
          <w:sz w:val="24"/>
          <w:szCs w:val="24"/>
        </w:rPr>
      </w:pPr>
    </w:p>
    <w:sectPr w:rsidR="00F62971" w:rsidRPr="00271F8B" w:rsidSect="00F6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8B"/>
    <w:rsid w:val="00271F8B"/>
    <w:rsid w:val="007E40FC"/>
    <w:rsid w:val="00F6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2015-03-02T11:44:00Z</dcterms:created>
  <dcterms:modified xsi:type="dcterms:W3CDTF">2015-03-02T12:01:00Z</dcterms:modified>
</cp:coreProperties>
</file>