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7C" w:rsidRDefault="00AB507C" w:rsidP="00AB507C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 xml:space="preserve">Приложение </w:t>
      </w:r>
      <w:r>
        <w:rPr>
          <w:rFonts w:eastAsia="Calibri"/>
          <w:sz w:val="28"/>
          <w:szCs w:val="28"/>
        </w:rPr>
        <w:t>№</w:t>
      </w:r>
      <w:r w:rsidRPr="00C02F35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4</w:t>
      </w:r>
    </w:p>
    <w:p w:rsidR="00AB507C" w:rsidRPr="00C02F35" w:rsidRDefault="00AB507C" w:rsidP="00AB507C">
      <w:pPr>
        <w:autoSpaceDE w:val="0"/>
        <w:autoSpaceDN w:val="0"/>
        <w:adjustRightInd w:val="0"/>
        <w:jc w:val="righ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 положению</w:t>
      </w:r>
    </w:p>
    <w:p w:rsidR="00AB507C" w:rsidRPr="00C02F35" w:rsidRDefault="00AB507C" w:rsidP="00AB507C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:rsidR="00AB507C" w:rsidRPr="00C02F35" w:rsidRDefault="00AB507C" w:rsidP="00AB50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РАЗМЕР ПЕРСОНАЛЬНЫХ ВЫПЛАТ РАБОТНИКАМ УЧРЕЖДЕНИ</w:t>
      </w:r>
      <w:r>
        <w:rPr>
          <w:rFonts w:eastAsia="Calibri"/>
          <w:sz w:val="28"/>
          <w:szCs w:val="28"/>
        </w:rPr>
        <w:t>Я</w:t>
      </w:r>
    </w:p>
    <w:p w:rsidR="00AB507C" w:rsidRPr="00C02F35" w:rsidRDefault="00AB507C" w:rsidP="00AB507C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tbl>
      <w:tblPr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7097"/>
        <w:gridCol w:w="2197"/>
      </w:tblGrid>
      <w:tr w:rsidR="00AB507C" w:rsidRPr="00C02F35" w:rsidTr="00AB507C">
        <w:trPr>
          <w:trHeight w:val="461"/>
        </w:trPr>
        <w:tc>
          <w:tcPr>
            <w:tcW w:w="608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№ п/п</w:t>
            </w: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Виды и условия персональных выплат</w:t>
            </w:r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Размер к окладу (должностному окладу), ставке заработной платы*</w:t>
            </w:r>
          </w:p>
        </w:tc>
      </w:tr>
      <w:tr w:rsidR="00AB507C" w:rsidRPr="00C02F35" w:rsidTr="00AB507C">
        <w:trPr>
          <w:trHeight w:val="114"/>
        </w:trPr>
        <w:tc>
          <w:tcPr>
            <w:tcW w:w="608" w:type="dxa"/>
            <w:vMerge w:val="restart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1.</w:t>
            </w: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выплата за опыт работы в занимаемой должности </w:t>
            </w:r>
            <w:hyperlink r:id="rId7" w:history="1">
              <w:r w:rsidRPr="00AB507C">
                <w:rPr>
                  <w:rFonts w:cs="Courier New"/>
                </w:rPr>
                <w:t>&lt;**&gt;</w:t>
              </w:r>
            </w:hyperlink>
            <w:r w:rsidRPr="00AB507C">
              <w:rPr>
                <w:rFonts w:cs="Courier New"/>
              </w:rPr>
              <w:t xml:space="preserve">      </w:t>
            </w:r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</w:tr>
      <w:tr w:rsidR="00AB507C" w:rsidRPr="00C02F35" w:rsidTr="00AB507C">
        <w:trPr>
          <w:trHeight w:val="61"/>
        </w:trPr>
        <w:tc>
          <w:tcPr>
            <w:tcW w:w="608" w:type="dxa"/>
            <w:vMerge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>От 1 года до 5 лет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При наличии ученой степени кандидата педагогических, экономических наук, культурологи, искусствоведения  </w:t>
            </w:r>
            <w:hyperlink r:id="rId8" w:history="1">
              <w:r w:rsidRPr="00AB507C">
                <w:rPr>
                  <w:rFonts w:cs="Courier New"/>
                </w:rPr>
                <w:t>&lt;***&gt;</w:t>
              </w:r>
            </w:hyperlink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При наличии ученой степени доктора педагогических, экономических наук, культурологи, искусствоведения  </w:t>
            </w:r>
            <w:hyperlink r:id="rId9" w:history="1">
              <w:r w:rsidRPr="00AB507C">
                <w:rPr>
                  <w:rFonts w:cs="Courier New"/>
                </w:rPr>
                <w:t>&lt;***&gt;</w:t>
              </w:r>
            </w:hyperlink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При наличии почетного звания , начинающегося со слова «Заслуженный» при условии соответствия почетного звания профилю учреждения  </w:t>
            </w:r>
            <w:hyperlink r:id="rId10" w:history="1">
              <w:r w:rsidRPr="00AB507C">
                <w:rPr>
                  <w:rFonts w:cs="Courier New"/>
                </w:rPr>
                <w:t>&lt;***&gt;</w:t>
              </w:r>
            </w:hyperlink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При наличии почетного звания, начинающегося со слова «Народный» </w:t>
            </w:r>
            <w:hyperlink r:id="rId11" w:history="1">
              <w:r w:rsidRPr="00AB507C">
                <w:rPr>
                  <w:rFonts w:cs="Courier New"/>
                </w:rPr>
                <w:t>&lt;***&gt;</w:t>
              </w:r>
            </w:hyperlink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5%</w:t>
            </w: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20%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20%</w:t>
            </w:r>
          </w:p>
        </w:tc>
      </w:tr>
      <w:tr w:rsidR="00AB507C" w:rsidRPr="00C02F35" w:rsidTr="00AB507C">
        <w:trPr>
          <w:trHeight w:val="61"/>
        </w:trPr>
        <w:tc>
          <w:tcPr>
            <w:tcW w:w="608" w:type="dxa"/>
            <w:vMerge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>От 5 до 10 лет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При наличии ученой степени кандидата педагогических, экономических наук, культурологи, искусствоведения  </w:t>
            </w:r>
            <w:hyperlink r:id="rId12" w:history="1">
              <w:r w:rsidRPr="00AB507C">
                <w:rPr>
                  <w:rFonts w:cs="Courier New"/>
                </w:rPr>
                <w:t>&lt;***&gt;</w:t>
              </w:r>
            </w:hyperlink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При наличии ученой степени доктора педагогических, экономических наук, культурологи, искусствоведения  </w:t>
            </w:r>
            <w:hyperlink r:id="rId13" w:history="1">
              <w:r w:rsidRPr="00AB507C">
                <w:rPr>
                  <w:rFonts w:cs="Courier New"/>
                </w:rPr>
                <w:t>&lt;***&gt;</w:t>
              </w:r>
            </w:hyperlink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При наличии почетного звания , начинающегося со слова «Заслуженный» при условии соответствия почетного звания профилю учреждения  </w:t>
            </w:r>
            <w:hyperlink r:id="rId14" w:history="1">
              <w:r w:rsidRPr="00AB507C">
                <w:rPr>
                  <w:rFonts w:cs="Courier New"/>
                </w:rPr>
                <w:t>&lt;***&gt;</w:t>
              </w:r>
            </w:hyperlink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При наличии почетного звания, начинающегося со слова «Народный» </w:t>
            </w:r>
            <w:hyperlink r:id="rId15" w:history="1">
              <w:r w:rsidRPr="00AB507C">
                <w:rPr>
                  <w:rFonts w:cs="Courier New"/>
                </w:rPr>
                <w:t>&lt;***&gt;</w:t>
              </w:r>
            </w:hyperlink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30%</w:t>
            </w: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30%</w:t>
            </w:r>
          </w:p>
        </w:tc>
      </w:tr>
      <w:tr w:rsidR="00AB507C" w:rsidRPr="00C02F35" w:rsidTr="00AB507C">
        <w:trPr>
          <w:trHeight w:val="61"/>
        </w:trPr>
        <w:tc>
          <w:tcPr>
            <w:tcW w:w="608" w:type="dxa"/>
            <w:vMerge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>Свыше 10 лет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При наличии ученой степени кандидата педагогических, экономических наук, культурологи, искусствоведения  </w:t>
            </w:r>
            <w:hyperlink r:id="rId16" w:history="1">
              <w:r w:rsidRPr="00AB507C">
                <w:rPr>
                  <w:rFonts w:cs="Courier New"/>
                </w:rPr>
                <w:t>&lt;***&gt;</w:t>
              </w:r>
            </w:hyperlink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При наличии ученой степени доктора педагогических, экономических наук, культурологи, искусствоведения  </w:t>
            </w:r>
            <w:hyperlink r:id="rId17" w:history="1">
              <w:r w:rsidRPr="00AB507C">
                <w:rPr>
                  <w:rFonts w:cs="Courier New"/>
                </w:rPr>
                <w:t>&lt;***&gt;</w:t>
              </w:r>
            </w:hyperlink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При наличии почетного звания , начинающегося со слова «Заслуженный» при условии соответствия почетного звания профилю учреждения  </w:t>
            </w:r>
            <w:hyperlink r:id="rId18" w:history="1">
              <w:r w:rsidRPr="00AB507C">
                <w:rPr>
                  <w:rFonts w:cs="Courier New"/>
                </w:rPr>
                <w:t>&lt;***&gt;</w:t>
              </w:r>
            </w:hyperlink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При наличии почетного звания, начинающегося со слова «Народный» </w:t>
            </w:r>
            <w:hyperlink r:id="rId19" w:history="1">
              <w:r w:rsidRPr="00AB507C">
                <w:rPr>
                  <w:rFonts w:cs="Courier New"/>
                </w:rPr>
                <w:t>&lt;***&gt;</w:t>
              </w:r>
            </w:hyperlink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25%</w:t>
            </w: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35%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40%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35%</w:t>
            </w: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40%</w:t>
            </w:r>
          </w:p>
        </w:tc>
      </w:tr>
      <w:tr w:rsidR="00AB507C" w:rsidRPr="00C02F35" w:rsidTr="00AB507C">
        <w:trPr>
          <w:trHeight w:val="3457"/>
        </w:trPr>
        <w:tc>
          <w:tcPr>
            <w:tcW w:w="608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2.</w:t>
            </w: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выплаты за сложность, напряженность и особый режим работы осуществляются: 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>- учителям и иным педагогическим работникам за проверку письменных работ: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в общеобразовательных учреждениях:  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истории, биологии и географии 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физики, химии, иностранного языка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математики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русского языка и литературы (за исключением классов для обучающихся с ограниченными возможностями здоровья 8 вида и учреждений детей, нуждающихся в психолого-педагогической и медико-социальной помощи)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lastRenderedPageBreak/>
              <w:t xml:space="preserve">    учителям начальных классов (за исключением классов для обучающихся с ограниченными возможностями здоровья 8 вида и учреждений для детей, нуждающихся в психолого-педагогической и медико-социальной помощи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 в классах для обучающихся с ограниченными возможностями здоровья 8 вида и учреждений для детей, нуждающихся в психолого-педагогической и медико-социальной помощи: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учителям начальных классов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учителям русского языка и литературы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- учителям и иным педагогическим работникам за заведование элементами инфраструктуры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кабинетами, лабораториями 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   учебно-опытными участками, мастерскими, музыкальными и спортивными залами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- шеф-поварам за контроль качества поставляемых продуктов при организации питания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10%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lastRenderedPageBreak/>
              <w:t>15%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15%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10%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20%</w:t>
            </w:r>
          </w:p>
          <w:p w:rsid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20%</w:t>
            </w:r>
          </w:p>
        </w:tc>
      </w:tr>
      <w:tr w:rsidR="00AB507C" w:rsidRPr="00C02F35" w:rsidTr="00AB507C">
        <w:trPr>
          <w:trHeight w:val="928"/>
        </w:trPr>
        <w:tc>
          <w:tcPr>
            <w:tcW w:w="608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lastRenderedPageBreak/>
              <w:t>3.</w:t>
            </w: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Специалистам, впервые окончившим одно из учреждений высшего или среднего профессионального образования и заключившим в течение трех лет после окончания  учебного заведения трудовые договоры с  муниципальными бюджетными и казенными образовательными учреждениями либо продолжающим работу в образовательном учреждении. Персональная выплата устанавливается на срок первых пяти лет работы с момента окончания учебного заведения                                                                                      </w:t>
            </w:r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20%</w:t>
            </w:r>
          </w:p>
        </w:tc>
      </w:tr>
      <w:tr w:rsidR="00AB507C" w:rsidRPr="00C02F35" w:rsidTr="00AB507C">
        <w:trPr>
          <w:trHeight w:val="347"/>
        </w:trPr>
        <w:tc>
          <w:tcPr>
            <w:tcW w:w="608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4.</w:t>
            </w: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AB507C">
              <w:rPr>
                <w:rFonts w:cs="Courier New"/>
              </w:rPr>
              <w:t xml:space="preserve">учителям и иным педагогическим работникам за классное руководство </w:t>
            </w:r>
            <w:hyperlink r:id="rId20" w:history="1">
              <w:r w:rsidRPr="00AB507C">
                <w:rPr>
                  <w:rFonts w:cs="Courier New"/>
                </w:rPr>
                <w:t>&lt;****&gt;</w:t>
              </w:r>
            </w:hyperlink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2700,0 рублей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</w:tc>
      </w:tr>
      <w:tr w:rsidR="00AB507C" w:rsidRPr="00C02F35" w:rsidTr="00AB507C">
        <w:trPr>
          <w:trHeight w:val="814"/>
        </w:trPr>
        <w:tc>
          <w:tcPr>
            <w:tcW w:w="608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5.</w:t>
            </w:r>
          </w:p>
        </w:tc>
        <w:tc>
          <w:tcPr>
            <w:tcW w:w="70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краевые выплаты муниципальных  бюджетных и казенных образовательных учреждений, реализующих основную общеобразовательную программу дошкольного образования детей &lt;*****&gt;:                                      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- воспитателям, 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  <w:r w:rsidRPr="00AB507C">
              <w:rPr>
                <w:rFonts w:cs="Courier New"/>
              </w:rPr>
              <w:t xml:space="preserve"> - младшим воспитателям и помощникам воспитателей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ourier New"/>
              </w:rPr>
            </w:pPr>
          </w:p>
        </w:tc>
        <w:tc>
          <w:tcPr>
            <w:tcW w:w="2197" w:type="dxa"/>
          </w:tcPr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9221E" w:rsidRDefault="00A9221E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9221E" w:rsidRDefault="00A9221E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718,4 рубля</w:t>
            </w:r>
          </w:p>
          <w:p w:rsidR="00AB507C" w:rsidRPr="00AB507C" w:rsidRDefault="00AB507C" w:rsidP="00AB50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ourier New"/>
              </w:rPr>
            </w:pPr>
            <w:r w:rsidRPr="00AB507C">
              <w:rPr>
                <w:rFonts w:cs="Courier New"/>
              </w:rPr>
              <w:t>2155,2 рубля</w:t>
            </w:r>
          </w:p>
        </w:tc>
      </w:tr>
    </w:tbl>
    <w:p w:rsidR="00AB507C" w:rsidRPr="00C02F35" w:rsidRDefault="00AB507C" w:rsidP="00AB507C">
      <w:pPr>
        <w:pBdr>
          <w:bottom w:val="single" w:sz="6" w:space="1" w:color="auto"/>
        </w:pBd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</w:p>
    <w:p w:rsidR="00AB507C" w:rsidRPr="00C02F35" w:rsidRDefault="00AB507C" w:rsidP="00AB507C">
      <w:pPr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AB507C" w:rsidRDefault="00AB507C" w:rsidP="00AB50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&lt;</w:t>
      </w:r>
      <w:r>
        <w:rPr>
          <w:rFonts w:eastAsia="Calibri"/>
          <w:sz w:val="28"/>
          <w:szCs w:val="28"/>
        </w:rPr>
        <w:t>*</w:t>
      </w:r>
      <w:r w:rsidRPr="00C02F35">
        <w:rPr>
          <w:rFonts w:eastAsia="Calibri"/>
          <w:sz w:val="28"/>
          <w:szCs w:val="28"/>
        </w:rPr>
        <w:t>&gt;</w:t>
      </w:r>
      <w:r>
        <w:rPr>
          <w:rFonts w:eastAsia="Calibri"/>
          <w:sz w:val="28"/>
          <w:szCs w:val="28"/>
        </w:rPr>
        <w:t xml:space="preserve">  Расчет персональных стимулирующих выплат производится от оклада (должностного оклада) без учета повышающих коэффициентов. </w:t>
      </w:r>
    </w:p>
    <w:p w:rsidR="00AB507C" w:rsidRPr="00C02F35" w:rsidRDefault="00AB507C" w:rsidP="00AB50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&lt;*</w:t>
      </w:r>
      <w:r>
        <w:rPr>
          <w:rFonts w:eastAsia="Calibri"/>
          <w:sz w:val="28"/>
          <w:szCs w:val="28"/>
        </w:rPr>
        <w:t>*</w:t>
      </w:r>
      <w:r w:rsidRPr="00C02F35">
        <w:rPr>
          <w:rFonts w:eastAsia="Calibri"/>
          <w:sz w:val="28"/>
          <w:szCs w:val="28"/>
        </w:rPr>
        <w:t>&gt; Размеры выплат при наличии одновременно почетного звания и ученой степени суммируются. Для педагогических работников учитывается работа по профилю учреждения или профилю педагогической деятельности (преподаваемых дисциплин).</w:t>
      </w:r>
    </w:p>
    <w:p w:rsidR="00AB507C" w:rsidRPr="00C02F35" w:rsidRDefault="00AB507C" w:rsidP="00AB507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&lt;**</w:t>
      </w:r>
      <w:r>
        <w:rPr>
          <w:rFonts w:eastAsia="Calibri"/>
          <w:sz w:val="28"/>
          <w:szCs w:val="28"/>
        </w:rPr>
        <w:t>*</w:t>
      </w:r>
      <w:r w:rsidRPr="00C02F35">
        <w:rPr>
          <w:rFonts w:eastAsia="Calibri"/>
          <w:sz w:val="28"/>
          <w:szCs w:val="28"/>
        </w:rPr>
        <w:t>&gt; Производится при условии соответствия почетного звания профилю учреждения или профилю педагогической деятельности (преподаваемых дисциплин).</w:t>
      </w:r>
    </w:p>
    <w:p w:rsidR="00AB507C" w:rsidRDefault="00AB507C" w:rsidP="00AB50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&lt;**</w:t>
      </w:r>
      <w:r>
        <w:rPr>
          <w:rFonts w:eastAsia="Calibri"/>
          <w:sz w:val="28"/>
          <w:szCs w:val="28"/>
        </w:rPr>
        <w:t>**</w:t>
      </w:r>
      <w:r w:rsidRPr="00C02F35">
        <w:rPr>
          <w:rFonts w:eastAsia="Calibri"/>
          <w:sz w:val="28"/>
          <w:szCs w:val="28"/>
        </w:rPr>
        <w:t>&gt;</w:t>
      </w:r>
      <w:r>
        <w:rPr>
          <w:rFonts w:eastAsia="Calibri"/>
          <w:sz w:val="28"/>
          <w:szCs w:val="28"/>
        </w:rPr>
        <w:t xml:space="preserve"> Размер выплат педагогическим работникам за классное руководство определяется исходя из расчета 2,7 тыс.рублей в месяц за классное руководство в классе с наполняемостью не менее наполняемости, установленной дл</w:t>
      </w:r>
      <w:r w:rsidR="001431E4">
        <w:rPr>
          <w:rFonts w:eastAsia="Calibri"/>
          <w:sz w:val="28"/>
          <w:szCs w:val="28"/>
        </w:rPr>
        <w:t xml:space="preserve">я </w:t>
      </w:r>
      <w:r>
        <w:rPr>
          <w:rFonts w:eastAsia="Calibri"/>
          <w:sz w:val="28"/>
          <w:szCs w:val="28"/>
        </w:rPr>
        <w:t xml:space="preserve"> учреждений </w:t>
      </w:r>
      <w:r w:rsidR="001431E4">
        <w:rPr>
          <w:rFonts w:eastAsia="Calibri"/>
          <w:sz w:val="28"/>
          <w:szCs w:val="28"/>
        </w:rPr>
        <w:t xml:space="preserve">с </w:t>
      </w:r>
      <w:r>
        <w:rPr>
          <w:rFonts w:eastAsia="Calibri"/>
          <w:sz w:val="28"/>
          <w:szCs w:val="28"/>
        </w:rPr>
        <w:t>соответствующими типовыми положениями об образовательных учреждениях</w:t>
      </w:r>
      <w:r w:rsidR="001431E4">
        <w:rPr>
          <w:rFonts w:eastAsia="Calibri"/>
          <w:sz w:val="28"/>
          <w:szCs w:val="28"/>
        </w:rPr>
        <w:t xml:space="preserve"> .</w:t>
      </w:r>
    </w:p>
    <w:p w:rsidR="00AB507C" w:rsidRDefault="00AB507C" w:rsidP="00AB507C">
      <w:pPr>
        <w:autoSpaceDE w:val="0"/>
        <w:autoSpaceDN w:val="0"/>
        <w:adjustRightInd w:val="0"/>
        <w:ind w:firstLine="567"/>
        <w:jc w:val="both"/>
        <w:outlineLvl w:val="0"/>
        <w:rPr>
          <w:rFonts w:eastAsia="Calibri"/>
          <w:sz w:val="28"/>
          <w:szCs w:val="28"/>
        </w:rPr>
      </w:pPr>
      <w:r w:rsidRPr="001431E4">
        <w:rPr>
          <w:rFonts w:eastAsia="Calibri"/>
          <w:sz w:val="28"/>
          <w:szCs w:val="28"/>
        </w:rPr>
        <w:lastRenderedPageBreak/>
        <w:t>Для классов</w:t>
      </w:r>
      <w:r w:rsidR="001431E4" w:rsidRPr="001431E4">
        <w:rPr>
          <w:rFonts w:eastAsia="Calibri"/>
          <w:sz w:val="28"/>
          <w:szCs w:val="28"/>
        </w:rPr>
        <w:t>, наполняемость которых более 25</w:t>
      </w:r>
      <w:r w:rsidRPr="001431E4">
        <w:rPr>
          <w:rFonts w:eastAsia="Calibri"/>
          <w:sz w:val="28"/>
          <w:szCs w:val="28"/>
        </w:rPr>
        <w:t xml:space="preserve"> человек, размер вознаграждения увеличивается пропорционально численности обучающихся.</w:t>
      </w:r>
    </w:p>
    <w:p w:rsidR="00AB507C" w:rsidRDefault="00AB507C" w:rsidP="00AB50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rFonts w:eastAsia="Calibri"/>
          <w:sz w:val="28"/>
          <w:szCs w:val="28"/>
        </w:rPr>
        <w:t>Для классов, наполняемость которых меньше установленной, размер вознаграждения уменьшается пропорционально численности обучающихся.</w:t>
      </w:r>
    </w:p>
    <w:p w:rsidR="00AB507C" w:rsidRDefault="00AB507C" w:rsidP="00AB50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2F35">
        <w:rPr>
          <w:rFonts w:eastAsia="Calibri"/>
          <w:sz w:val="28"/>
          <w:szCs w:val="28"/>
        </w:rPr>
        <w:t>&lt;**</w:t>
      </w:r>
      <w:r>
        <w:rPr>
          <w:rFonts w:eastAsia="Calibri"/>
          <w:sz w:val="28"/>
          <w:szCs w:val="28"/>
        </w:rPr>
        <w:t>***</w:t>
      </w:r>
      <w:r w:rsidRPr="00C02F35">
        <w:rPr>
          <w:rFonts w:eastAsia="Calibri"/>
          <w:sz w:val="28"/>
          <w:szCs w:val="28"/>
        </w:rPr>
        <w:t>&gt;</w:t>
      </w:r>
      <w:r w:rsidRPr="00C02F35">
        <w:t xml:space="preserve">  </w:t>
      </w:r>
      <w:r w:rsidRPr="00C02F35">
        <w:rPr>
          <w:sz w:val="28"/>
          <w:szCs w:val="28"/>
        </w:rPr>
        <w:t xml:space="preserve"> Краевые выплаты,</w:t>
      </w:r>
      <w:r>
        <w:rPr>
          <w:sz w:val="28"/>
          <w:szCs w:val="28"/>
        </w:rPr>
        <w:t xml:space="preserve"> учреждениям </w:t>
      </w:r>
      <w:r w:rsidRPr="00C02F35">
        <w:rPr>
          <w:sz w:val="28"/>
          <w:szCs w:val="28"/>
        </w:rPr>
        <w:t>реализующих основную общеобразовательную программу дошкольного образования детей , устанавливаются в размере</w:t>
      </w:r>
      <w:r>
        <w:rPr>
          <w:sz w:val="28"/>
          <w:szCs w:val="28"/>
        </w:rPr>
        <w:t>:</w:t>
      </w:r>
    </w:p>
    <w:p w:rsidR="00AB507C" w:rsidRDefault="00AB507C" w:rsidP="00AB50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-воспитателям - </w:t>
      </w:r>
      <w:r w:rsidRPr="00C02F35">
        <w:rPr>
          <w:sz w:val="28"/>
          <w:szCs w:val="28"/>
        </w:rPr>
        <w:t xml:space="preserve"> 718,4 рубля на одного воспитателя (включая старшего). Выплаты воспитателям устанавливаются на основании приказа руководителя учреждения в виде выплаты стимулирующего характера, входящей в состав заработной платы работника, но не более 718,4 рубля на одного работника.</w:t>
      </w:r>
    </w:p>
    <w:p w:rsidR="00AB507C" w:rsidRDefault="00AB507C" w:rsidP="00AB50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</w:t>
      </w:r>
      <w:r w:rsidRPr="00C02F35">
        <w:rPr>
          <w:sz w:val="28"/>
          <w:szCs w:val="28"/>
        </w:rPr>
        <w:t xml:space="preserve"> младшим воспитателям и помощникам воспитателей </w:t>
      </w:r>
      <w:r>
        <w:rPr>
          <w:sz w:val="28"/>
          <w:szCs w:val="28"/>
        </w:rPr>
        <w:t xml:space="preserve"> – 2155,2 рубля на одного младшего воспитателя и помощника воспитателей. </w:t>
      </w:r>
      <w:r w:rsidRPr="00C02F35">
        <w:rPr>
          <w:sz w:val="28"/>
          <w:szCs w:val="28"/>
        </w:rPr>
        <w:t xml:space="preserve">Выплаты </w:t>
      </w:r>
      <w:r>
        <w:rPr>
          <w:sz w:val="28"/>
          <w:szCs w:val="28"/>
        </w:rPr>
        <w:t xml:space="preserve">младшим </w:t>
      </w:r>
      <w:r w:rsidRPr="00C02F35">
        <w:rPr>
          <w:sz w:val="28"/>
          <w:szCs w:val="28"/>
        </w:rPr>
        <w:t>воспитателям</w:t>
      </w:r>
      <w:r>
        <w:rPr>
          <w:sz w:val="28"/>
          <w:szCs w:val="28"/>
        </w:rPr>
        <w:t xml:space="preserve"> и помощникам воспитателей</w:t>
      </w:r>
      <w:r w:rsidRPr="00C02F35">
        <w:rPr>
          <w:sz w:val="28"/>
          <w:szCs w:val="28"/>
        </w:rPr>
        <w:t xml:space="preserve"> устанавливаются на основании приказа руководителя учреждения в виде выплаты стимулирующего характера, входящей в состав заработно</w:t>
      </w:r>
      <w:r>
        <w:rPr>
          <w:sz w:val="28"/>
          <w:szCs w:val="28"/>
        </w:rPr>
        <w:t>й платы работника, но не более 2155,2</w:t>
      </w:r>
      <w:r w:rsidRPr="00C02F35">
        <w:rPr>
          <w:sz w:val="28"/>
          <w:szCs w:val="28"/>
        </w:rPr>
        <w:t xml:space="preserve"> рубля на одного работника.</w:t>
      </w:r>
    </w:p>
    <w:p w:rsidR="00AB507C" w:rsidRPr="00C02F35" w:rsidRDefault="00AB507C" w:rsidP="00AB507C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C02F35">
        <w:rPr>
          <w:sz w:val="28"/>
          <w:szCs w:val="28"/>
        </w:rPr>
        <w:t>Выплаты производятся сверх месячной заработной платы (с учетом компенсационных выплат, в том числе доплаты до размера минимальной заработной платы (минимального размера оплаты труда)</w:t>
      </w:r>
      <w:r>
        <w:rPr>
          <w:sz w:val="28"/>
          <w:szCs w:val="28"/>
        </w:rPr>
        <w:t>, региональной выплаты</w:t>
      </w:r>
      <w:r w:rsidRPr="00C02F35">
        <w:rPr>
          <w:sz w:val="28"/>
          <w:szCs w:val="28"/>
        </w:rPr>
        <w:t xml:space="preserve"> и выплат стимулирующего характера).</w:t>
      </w:r>
    </w:p>
    <w:p w:rsidR="00AB507C" w:rsidRPr="00C02F35" w:rsidRDefault="00AB507C" w:rsidP="00AB507C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C02F35">
        <w:rPr>
          <w:sz w:val="28"/>
          <w:szCs w:val="28"/>
        </w:rPr>
        <w:t>На выплаты начисляются районный коэффициент, процентная надбавка за работу в местностях с особыми климатическими условиями.</w:t>
      </w:r>
    </w:p>
    <w:p w:rsidR="00EB6DA7" w:rsidRPr="00AB507C" w:rsidRDefault="00EB6DA7" w:rsidP="00AB507C"/>
    <w:sectPr w:rsidR="00EB6DA7" w:rsidRPr="00AB507C" w:rsidSect="008D5D18">
      <w:headerReference w:type="default" r:id="rId21"/>
      <w:pgSz w:w="11906" w:h="16838"/>
      <w:pgMar w:top="1134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57B3" w:rsidRDefault="009E57B3" w:rsidP="00AC2559">
      <w:r>
        <w:separator/>
      </w:r>
    </w:p>
  </w:endnote>
  <w:endnote w:type="continuationSeparator" w:id="1">
    <w:p w:rsidR="009E57B3" w:rsidRDefault="009E57B3" w:rsidP="00AC2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57B3" w:rsidRDefault="009E57B3" w:rsidP="00AC2559">
      <w:r>
        <w:separator/>
      </w:r>
    </w:p>
  </w:footnote>
  <w:footnote w:type="continuationSeparator" w:id="1">
    <w:p w:rsidR="009E57B3" w:rsidRDefault="009E57B3" w:rsidP="00AC25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DA7" w:rsidRDefault="00ED4B2B">
    <w:pPr>
      <w:pStyle w:val="a5"/>
      <w:jc w:val="center"/>
    </w:pPr>
    <w:fldSimple w:instr=" PAGE   \* MERGEFORMAT ">
      <w:r w:rsidR="001431E4">
        <w:rPr>
          <w:noProof/>
        </w:rPr>
        <w:t>2</w:t>
      </w:r>
    </w:fldSimple>
  </w:p>
  <w:p w:rsidR="00EB6DA7" w:rsidRDefault="00EB6DA7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5BCA"/>
    <w:multiLevelType w:val="hybridMultilevel"/>
    <w:tmpl w:val="40B241F0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C932A9"/>
    <w:multiLevelType w:val="hybridMultilevel"/>
    <w:tmpl w:val="3580C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F46E37"/>
    <w:multiLevelType w:val="multilevel"/>
    <w:tmpl w:val="147AD37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3483E06"/>
    <w:multiLevelType w:val="hybridMultilevel"/>
    <w:tmpl w:val="0630C394"/>
    <w:lvl w:ilvl="0" w:tplc="8C203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FE5A83"/>
    <w:multiLevelType w:val="multilevel"/>
    <w:tmpl w:val="20665D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508AF"/>
    <w:multiLevelType w:val="hybridMultilevel"/>
    <w:tmpl w:val="1C5EBDAE"/>
    <w:lvl w:ilvl="0" w:tplc="A9B40B6A">
      <w:start w:val="1"/>
      <w:numFmt w:val="decimal"/>
      <w:lvlText w:val="%1."/>
      <w:lvlJc w:val="left"/>
      <w:pPr>
        <w:ind w:left="4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</w:lvl>
    <w:lvl w:ilvl="2" w:tplc="0419001B">
      <w:start w:val="1"/>
      <w:numFmt w:val="lowerRoman"/>
      <w:lvlText w:val="%3."/>
      <w:lvlJc w:val="right"/>
      <w:pPr>
        <w:ind w:left="1878" w:hanging="180"/>
      </w:pPr>
    </w:lvl>
    <w:lvl w:ilvl="3" w:tplc="0419000F">
      <w:start w:val="1"/>
      <w:numFmt w:val="decimal"/>
      <w:lvlText w:val="%4."/>
      <w:lvlJc w:val="left"/>
      <w:pPr>
        <w:ind w:left="2598" w:hanging="360"/>
      </w:pPr>
    </w:lvl>
    <w:lvl w:ilvl="4" w:tplc="04190019">
      <w:start w:val="1"/>
      <w:numFmt w:val="lowerLetter"/>
      <w:lvlText w:val="%5."/>
      <w:lvlJc w:val="left"/>
      <w:pPr>
        <w:ind w:left="3318" w:hanging="360"/>
      </w:pPr>
    </w:lvl>
    <w:lvl w:ilvl="5" w:tplc="0419001B">
      <w:start w:val="1"/>
      <w:numFmt w:val="lowerRoman"/>
      <w:lvlText w:val="%6."/>
      <w:lvlJc w:val="right"/>
      <w:pPr>
        <w:ind w:left="4038" w:hanging="180"/>
      </w:pPr>
    </w:lvl>
    <w:lvl w:ilvl="6" w:tplc="0419000F">
      <w:start w:val="1"/>
      <w:numFmt w:val="decimal"/>
      <w:lvlText w:val="%7."/>
      <w:lvlJc w:val="left"/>
      <w:pPr>
        <w:ind w:left="4758" w:hanging="360"/>
      </w:pPr>
    </w:lvl>
    <w:lvl w:ilvl="7" w:tplc="04190019">
      <w:start w:val="1"/>
      <w:numFmt w:val="lowerLetter"/>
      <w:lvlText w:val="%8."/>
      <w:lvlJc w:val="left"/>
      <w:pPr>
        <w:ind w:left="5478" w:hanging="360"/>
      </w:pPr>
    </w:lvl>
    <w:lvl w:ilvl="8" w:tplc="0419001B">
      <w:start w:val="1"/>
      <w:numFmt w:val="lowerRoman"/>
      <w:lvlText w:val="%9."/>
      <w:lvlJc w:val="right"/>
      <w:pPr>
        <w:ind w:left="6198" w:hanging="180"/>
      </w:pPr>
    </w:lvl>
  </w:abstractNum>
  <w:abstractNum w:abstractNumId="6">
    <w:nsid w:val="782D191C"/>
    <w:multiLevelType w:val="hybridMultilevel"/>
    <w:tmpl w:val="FA7C194A"/>
    <w:lvl w:ilvl="0" w:tplc="041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F104C"/>
    <w:rsid w:val="000019CA"/>
    <w:rsid w:val="00001A3B"/>
    <w:rsid w:val="00013235"/>
    <w:rsid w:val="000173DD"/>
    <w:rsid w:val="00017431"/>
    <w:rsid w:val="000201DE"/>
    <w:rsid w:val="0002383C"/>
    <w:rsid w:val="00024C0D"/>
    <w:rsid w:val="0002754A"/>
    <w:rsid w:val="00030590"/>
    <w:rsid w:val="0003115A"/>
    <w:rsid w:val="00032D06"/>
    <w:rsid w:val="00033404"/>
    <w:rsid w:val="000365EB"/>
    <w:rsid w:val="00036EA8"/>
    <w:rsid w:val="00040C86"/>
    <w:rsid w:val="00041FBC"/>
    <w:rsid w:val="00045C5E"/>
    <w:rsid w:val="00054D03"/>
    <w:rsid w:val="000552FA"/>
    <w:rsid w:val="00055AAF"/>
    <w:rsid w:val="00061210"/>
    <w:rsid w:val="00066212"/>
    <w:rsid w:val="00067718"/>
    <w:rsid w:val="00070CEC"/>
    <w:rsid w:val="00072D4D"/>
    <w:rsid w:val="00075F1D"/>
    <w:rsid w:val="00076A2A"/>
    <w:rsid w:val="000826F1"/>
    <w:rsid w:val="00090107"/>
    <w:rsid w:val="0009013C"/>
    <w:rsid w:val="000A01DA"/>
    <w:rsid w:val="000A3BC3"/>
    <w:rsid w:val="000A4715"/>
    <w:rsid w:val="000A53C5"/>
    <w:rsid w:val="000B2957"/>
    <w:rsid w:val="000B367D"/>
    <w:rsid w:val="000B4671"/>
    <w:rsid w:val="000C25CC"/>
    <w:rsid w:val="000C34EE"/>
    <w:rsid w:val="000C6EA2"/>
    <w:rsid w:val="000C76D6"/>
    <w:rsid w:val="000D1C0A"/>
    <w:rsid w:val="000D39B1"/>
    <w:rsid w:val="000E15AC"/>
    <w:rsid w:val="000E41D8"/>
    <w:rsid w:val="000E47A2"/>
    <w:rsid w:val="000E761B"/>
    <w:rsid w:val="000F4CCD"/>
    <w:rsid w:val="000F793C"/>
    <w:rsid w:val="00105D24"/>
    <w:rsid w:val="00107178"/>
    <w:rsid w:val="00112868"/>
    <w:rsid w:val="0011759F"/>
    <w:rsid w:val="00117D2A"/>
    <w:rsid w:val="00120915"/>
    <w:rsid w:val="00122330"/>
    <w:rsid w:val="00122437"/>
    <w:rsid w:val="00122F33"/>
    <w:rsid w:val="00123EA3"/>
    <w:rsid w:val="001248F0"/>
    <w:rsid w:val="00125300"/>
    <w:rsid w:val="00131DB3"/>
    <w:rsid w:val="00131F86"/>
    <w:rsid w:val="00134F28"/>
    <w:rsid w:val="00135271"/>
    <w:rsid w:val="001416A2"/>
    <w:rsid w:val="00141EC8"/>
    <w:rsid w:val="00142F32"/>
    <w:rsid w:val="001431E4"/>
    <w:rsid w:val="00145747"/>
    <w:rsid w:val="001471AA"/>
    <w:rsid w:val="0015088B"/>
    <w:rsid w:val="00150A1B"/>
    <w:rsid w:val="00151251"/>
    <w:rsid w:val="001579B7"/>
    <w:rsid w:val="001630D6"/>
    <w:rsid w:val="00164392"/>
    <w:rsid w:val="00164610"/>
    <w:rsid w:val="00165A1E"/>
    <w:rsid w:val="00167F63"/>
    <w:rsid w:val="0017547C"/>
    <w:rsid w:val="00177CF9"/>
    <w:rsid w:val="0018002F"/>
    <w:rsid w:val="001846C9"/>
    <w:rsid w:val="00184E5E"/>
    <w:rsid w:val="00191794"/>
    <w:rsid w:val="001A06F9"/>
    <w:rsid w:val="001A11B2"/>
    <w:rsid w:val="001A16F9"/>
    <w:rsid w:val="001A5059"/>
    <w:rsid w:val="001A6E8F"/>
    <w:rsid w:val="001B5C24"/>
    <w:rsid w:val="001C1213"/>
    <w:rsid w:val="001C35EA"/>
    <w:rsid w:val="001C6779"/>
    <w:rsid w:val="001D0C5E"/>
    <w:rsid w:val="001D4F91"/>
    <w:rsid w:val="001E218E"/>
    <w:rsid w:val="001E5C62"/>
    <w:rsid w:val="001E5E77"/>
    <w:rsid w:val="001E7CD7"/>
    <w:rsid w:val="001F05DB"/>
    <w:rsid w:val="001F1F99"/>
    <w:rsid w:val="001F21D9"/>
    <w:rsid w:val="001F34F3"/>
    <w:rsid w:val="001F528C"/>
    <w:rsid w:val="002007A8"/>
    <w:rsid w:val="00204D43"/>
    <w:rsid w:val="00206038"/>
    <w:rsid w:val="00210F68"/>
    <w:rsid w:val="002111E3"/>
    <w:rsid w:val="0021605A"/>
    <w:rsid w:val="00224B53"/>
    <w:rsid w:val="0022687C"/>
    <w:rsid w:val="00230D0E"/>
    <w:rsid w:val="002323CB"/>
    <w:rsid w:val="00235E6C"/>
    <w:rsid w:val="00236C6D"/>
    <w:rsid w:val="002373A1"/>
    <w:rsid w:val="00240678"/>
    <w:rsid w:val="002507B9"/>
    <w:rsid w:val="00251A4E"/>
    <w:rsid w:val="00251B0E"/>
    <w:rsid w:val="00252A3C"/>
    <w:rsid w:val="00257EFA"/>
    <w:rsid w:val="002603F3"/>
    <w:rsid w:val="0026115B"/>
    <w:rsid w:val="002654AE"/>
    <w:rsid w:val="00265B42"/>
    <w:rsid w:val="0027058B"/>
    <w:rsid w:val="00270F74"/>
    <w:rsid w:val="002775D2"/>
    <w:rsid w:val="00277983"/>
    <w:rsid w:val="00281E39"/>
    <w:rsid w:val="002822E3"/>
    <w:rsid w:val="00282765"/>
    <w:rsid w:val="00291646"/>
    <w:rsid w:val="002943B3"/>
    <w:rsid w:val="00296B69"/>
    <w:rsid w:val="002976E7"/>
    <w:rsid w:val="002A054F"/>
    <w:rsid w:val="002A0E39"/>
    <w:rsid w:val="002A3607"/>
    <w:rsid w:val="002A4F08"/>
    <w:rsid w:val="002B1D3F"/>
    <w:rsid w:val="002B3026"/>
    <w:rsid w:val="002B4335"/>
    <w:rsid w:val="002B4E56"/>
    <w:rsid w:val="002B61CC"/>
    <w:rsid w:val="002B74FE"/>
    <w:rsid w:val="002C0DFB"/>
    <w:rsid w:val="002C161A"/>
    <w:rsid w:val="002D3451"/>
    <w:rsid w:val="002D49DE"/>
    <w:rsid w:val="002D576F"/>
    <w:rsid w:val="002D73EF"/>
    <w:rsid w:val="002E1271"/>
    <w:rsid w:val="002E30A8"/>
    <w:rsid w:val="002E3FA6"/>
    <w:rsid w:val="002E75D9"/>
    <w:rsid w:val="002E7815"/>
    <w:rsid w:val="002F3136"/>
    <w:rsid w:val="002F6ED4"/>
    <w:rsid w:val="002F71E1"/>
    <w:rsid w:val="00301CF5"/>
    <w:rsid w:val="00302350"/>
    <w:rsid w:val="0030342C"/>
    <w:rsid w:val="00303CC9"/>
    <w:rsid w:val="00305983"/>
    <w:rsid w:val="00312DB6"/>
    <w:rsid w:val="00314433"/>
    <w:rsid w:val="00315D60"/>
    <w:rsid w:val="00320953"/>
    <w:rsid w:val="00322B61"/>
    <w:rsid w:val="003248DF"/>
    <w:rsid w:val="003356D0"/>
    <w:rsid w:val="0034043C"/>
    <w:rsid w:val="00341DFB"/>
    <w:rsid w:val="00343794"/>
    <w:rsid w:val="00345287"/>
    <w:rsid w:val="00350147"/>
    <w:rsid w:val="003502A1"/>
    <w:rsid w:val="0035050E"/>
    <w:rsid w:val="00352F7B"/>
    <w:rsid w:val="00355010"/>
    <w:rsid w:val="00357182"/>
    <w:rsid w:val="00361346"/>
    <w:rsid w:val="0036142F"/>
    <w:rsid w:val="003647B8"/>
    <w:rsid w:val="00365912"/>
    <w:rsid w:val="0036595C"/>
    <w:rsid w:val="0037062B"/>
    <w:rsid w:val="00370DEC"/>
    <w:rsid w:val="0037130D"/>
    <w:rsid w:val="00371A27"/>
    <w:rsid w:val="00374056"/>
    <w:rsid w:val="0037457B"/>
    <w:rsid w:val="00376427"/>
    <w:rsid w:val="00376D33"/>
    <w:rsid w:val="00377FAE"/>
    <w:rsid w:val="003849D2"/>
    <w:rsid w:val="00386384"/>
    <w:rsid w:val="003872BF"/>
    <w:rsid w:val="00395EDD"/>
    <w:rsid w:val="0039772E"/>
    <w:rsid w:val="003A6BD4"/>
    <w:rsid w:val="003B1B31"/>
    <w:rsid w:val="003B3D2B"/>
    <w:rsid w:val="003B5C65"/>
    <w:rsid w:val="003B77DC"/>
    <w:rsid w:val="003B7E7A"/>
    <w:rsid w:val="003C02B5"/>
    <w:rsid w:val="003C306C"/>
    <w:rsid w:val="003C4803"/>
    <w:rsid w:val="003C6CCA"/>
    <w:rsid w:val="003C71B1"/>
    <w:rsid w:val="003D3AF2"/>
    <w:rsid w:val="003E09A4"/>
    <w:rsid w:val="003E3846"/>
    <w:rsid w:val="003E5613"/>
    <w:rsid w:val="003E7DB9"/>
    <w:rsid w:val="003F68F5"/>
    <w:rsid w:val="003F706B"/>
    <w:rsid w:val="00403886"/>
    <w:rsid w:val="004051BD"/>
    <w:rsid w:val="004052A4"/>
    <w:rsid w:val="00410612"/>
    <w:rsid w:val="0041402C"/>
    <w:rsid w:val="004156C5"/>
    <w:rsid w:val="004218D9"/>
    <w:rsid w:val="004225F1"/>
    <w:rsid w:val="00423BD9"/>
    <w:rsid w:val="004246FA"/>
    <w:rsid w:val="00424E18"/>
    <w:rsid w:val="0042516B"/>
    <w:rsid w:val="00432889"/>
    <w:rsid w:val="0043354E"/>
    <w:rsid w:val="00435C19"/>
    <w:rsid w:val="00437144"/>
    <w:rsid w:val="00446767"/>
    <w:rsid w:val="00452EB8"/>
    <w:rsid w:val="0045495E"/>
    <w:rsid w:val="004570C0"/>
    <w:rsid w:val="004571C4"/>
    <w:rsid w:val="00457D71"/>
    <w:rsid w:val="0046169D"/>
    <w:rsid w:val="00462472"/>
    <w:rsid w:val="00463202"/>
    <w:rsid w:val="00471ECD"/>
    <w:rsid w:val="00472122"/>
    <w:rsid w:val="00472CE1"/>
    <w:rsid w:val="00474186"/>
    <w:rsid w:val="00481A53"/>
    <w:rsid w:val="00481BA2"/>
    <w:rsid w:val="00481FE3"/>
    <w:rsid w:val="0048371C"/>
    <w:rsid w:val="004863BD"/>
    <w:rsid w:val="004874CC"/>
    <w:rsid w:val="00487FEE"/>
    <w:rsid w:val="004926EE"/>
    <w:rsid w:val="0049670A"/>
    <w:rsid w:val="00497EAF"/>
    <w:rsid w:val="004A1A29"/>
    <w:rsid w:val="004A4C03"/>
    <w:rsid w:val="004A5B77"/>
    <w:rsid w:val="004B0572"/>
    <w:rsid w:val="004B19AD"/>
    <w:rsid w:val="004B2953"/>
    <w:rsid w:val="004B6D34"/>
    <w:rsid w:val="004B6ED5"/>
    <w:rsid w:val="004B7BEF"/>
    <w:rsid w:val="004C0FC3"/>
    <w:rsid w:val="004C13FC"/>
    <w:rsid w:val="004D5B14"/>
    <w:rsid w:val="004F2D3E"/>
    <w:rsid w:val="004F4CEC"/>
    <w:rsid w:val="005003BD"/>
    <w:rsid w:val="005019BC"/>
    <w:rsid w:val="00502369"/>
    <w:rsid w:val="005024AE"/>
    <w:rsid w:val="00505312"/>
    <w:rsid w:val="00507B93"/>
    <w:rsid w:val="00515D24"/>
    <w:rsid w:val="00522DC0"/>
    <w:rsid w:val="00530CEC"/>
    <w:rsid w:val="00532353"/>
    <w:rsid w:val="005333A0"/>
    <w:rsid w:val="00533445"/>
    <w:rsid w:val="00533F8A"/>
    <w:rsid w:val="005368C1"/>
    <w:rsid w:val="005370F3"/>
    <w:rsid w:val="00541448"/>
    <w:rsid w:val="00542C47"/>
    <w:rsid w:val="00543164"/>
    <w:rsid w:val="00545D33"/>
    <w:rsid w:val="00553DFA"/>
    <w:rsid w:val="00561C73"/>
    <w:rsid w:val="00561E46"/>
    <w:rsid w:val="00567B60"/>
    <w:rsid w:val="00576168"/>
    <w:rsid w:val="005826E2"/>
    <w:rsid w:val="005852B4"/>
    <w:rsid w:val="00585529"/>
    <w:rsid w:val="00593A94"/>
    <w:rsid w:val="0059457E"/>
    <w:rsid w:val="00596F9B"/>
    <w:rsid w:val="005A0C51"/>
    <w:rsid w:val="005A200F"/>
    <w:rsid w:val="005A48AD"/>
    <w:rsid w:val="005A4D5C"/>
    <w:rsid w:val="005B0F8E"/>
    <w:rsid w:val="005B1E6D"/>
    <w:rsid w:val="005B29C6"/>
    <w:rsid w:val="005B63E7"/>
    <w:rsid w:val="005B76C9"/>
    <w:rsid w:val="005C370A"/>
    <w:rsid w:val="005D23BB"/>
    <w:rsid w:val="005D5FC9"/>
    <w:rsid w:val="005E153E"/>
    <w:rsid w:val="005E2059"/>
    <w:rsid w:val="005E3D76"/>
    <w:rsid w:val="005E4EF2"/>
    <w:rsid w:val="005E73EF"/>
    <w:rsid w:val="005F1107"/>
    <w:rsid w:val="005F27E5"/>
    <w:rsid w:val="005F6F86"/>
    <w:rsid w:val="00602E50"/>
    <w:rsid w:val="00603646"/>
    <w:rsid w:val="006062D6"/>
    <w:rsid w:val="00607681"/>
    <w:rsid w:val="00621F2B"/>
    <w:rsid w:val="0062381D"/>
    <w:rsid w:val="00624EE1"/>
    <w:rsid w:val="00625088"/>
    <w:rsid w:val="0063123A"/>
    <w:rsid w:val="00631852"/>
    <w:rsid w:val="006350BD"/>
    <w:rsid w:val="0063793C"/>
    <w:rsid w:val="00641EEF"/>
    <w:rsid w:val="00644272"/>
    <w:rsid w:val="006541EE"/>
    <w:rsid w:val="00656855"/>
    <w:rsid w:val="00656FC4"/>
    <w:rsid w:val="0065757E"/>
    <w:rsid w:val="006578BF"/>
    <w:rsid w:val="0066605B"/>
    <w:rsid w:val="0067085C"/>
    <w:rsid w:val="00670967"/>
    <w:rsid w:val="006828D3"/>
    <w:rsid w:val="006830E4"/>
    <w:rsid w:val="006846D8"/>
    <w:rsid w:val="00685DE0"/>
    <w:rsid w:val="0068716D"/>
    <w:rsid w:val="00687B87"/>
    <w:rsid w:val="006901C4"/>
    <w:rsid w:val="00695EC0"/>
    <w:rsid w:val="0069793B"/>
    <w:rsid w:val="006A0529"/>
    <w:rsid w:val="006A600B"/>
    <w:rsid w:val="006B08B3"/>
    <w:rsid w:val="006B08DA"/>
    <w:rsid w:val="006B167A"/>
    <w:rsid w:val="006B5831"/>
    <w:rsid w:val="006B5B4F"/>
    <w:rsid w:val="006C001B"/>
    <w:rsid w:val="006C092A"/>
    <w:rsid w:val="006C0F2D"/>
    <w:rsid w:val="006C23AE"/>
    <w:rsid w:val="006C4B18"/>
    <w:rsid w:val="006C4E42"/>
    <w:rsid w:val="006C74F3"/>
    <w:rsid w:val="006D1B8C"/>
    <w:rsid w:val="006D604E"/>
    <w:rsid w:val="006E0354"/>
    <w:rsid w:val="006E07EC"/>
    <w:rsid w:val="006E29F4"/>
    <w:rsid w:val="006E7A54"/>
    <w:rsid w:val="006F1F70"/>
    <w:rsid w:val="006F1FCC"/>
    <w:rsid w:val="006F4BB0"/>
    <w:rsid w:val="006F740E"/>
    <w:rsid w:val="006F751E"/>
    <w:rsid w:val="006F7981"/>
    <w:rsid w:val="007037F0"/>
    <w:rsid w:val="00706A50"/>
    <w:rsid w:val="00711066"/>
    <w:rsid w:val="00712DCC"/>
    <w:rsid w:val="00715736"/>
    <w:rsid w:val="00715A50"/>
    <w:rsid w:val="00720AFB"/>
    <w:rsid w:val="00720EEF"/>
    <w:rsid w:val="00720FB4"/>
    <w:rsid w:val="00723A02"/>
    <w:rsid w:val="00724112"/>
    <w:rsid w:val="007244B6"/>
    <w:rsid w:val="007261D8"/>
    <w:rsid w:val="0072646E"/>
    <w:rsid w:val="00727DBE"/>
    <w:rsid w:val="00732019"/>
    <w:rsid w:val="007333C1"/>
    <w:rsid w:val="00733AFF"/>
    <w:rsid w:val="00737370"/>
    <w:rsid w:val="0074004B"/>
    <w:rsid w:val="007404BC"/>
    <w:rsid w:val="00742713"/>
    <w:rsid w:val="00743ACA"/>
    <w:rsid w:val="00754A63"/>
    <w:rsid w:val="00756A20"/>
    <w:rsid w:val="007576D7"/>
    <w:rsid w:val="0075771F"/>
    <w:rsid w:val="00760AB5"/>
    <w:rsid w:val="00762110"/>
    <w:rsid w:val="00762D71"/>
    <w:rsid w:val="00763689"/>
    <w:rsid w:val="00764DCD"/>
    <w:rsid w:val="00765891"/>
    <w:rsid w:val="00772035"/>
    <w:rsid w:val="00774526"/>
    <w:rsid w:val="00775EDB"/>
    <w:rsid w:val="00776E51"/>
    <w:rsid w:val="00780F90"/>
    <w:rsid w:val="0078290D"/>
    <w:rsid w:val="007832BE"/>
    <w:rsid w:val="0078573B"/>
    <w:rsid w:val="00786509"/>
    <w:rsid w:val="007873FB"/>
    <w:rsid w:val="00792649"/>
    <w:rsid w:val="00792DE7"/>
    <w:rsid w:val="00797EFD"/>
    <w:rsid w:val="007A04AE"/>
    <w:rsid w:val="007A052E"/>
    <w:rsid w:val="007A1436"/>
    <w:rsid w:val="007A325A"/>
    <w:rsid w:val="007A4116"/>
    <w:rsid w:val="007A4673"/>
    <w:rsid w:val="007A56A7"/>
    <w:rsid w:val="007A6720"/>
    <w:rsid w:val="007B01ED"/>
    <w:rsid w:val="007B062D"/>
    <w:rsid w:val="007B0E25"/>
    <w:rsid w:val="007B1CED"/>
    <w:rsid w:val="007B1FD6"/>
    <w:rsid w:val="007B327E"/>
    <w:rsid w:val="007B6591"/>
    <w:rsid w:val="007B67E0"/>
    <w:rsid w:val="007B71CC"/>
    <w:rsid w:val="007C0221"/>
    <w:rsid w:val="007C0EE1"/>
    <w:rsid w:val="007C16D2"/>
    <w:rsid w:val="007C4A85"/>
    <w:rsid w:val="007C5D52"/>
    <w:rsid w:val="007C6BFF"/>
    <w:rsid w:val="007D025E"/>
    <w:rsid w:val="007D7817"/>
    <w:rsid w:val="007E08F1"/>
    <w:rsid w:val="007E26ED"/>
    <w:rsid w:val="007E436C"/>
    <w:rsid w:val="007E50DD"/>
    <w:rsid w:val="007F22D8"/>
    <w:rsid w:val="00803720"/>
    <w:rsid w:val="008037D1"/>
    <w:rsid w:val="008074BF"/>
    <w:rsid w:val="00812771"/>
    <w:rsid w:val="00812F4E"/>
    <w:rsid w:val="008137C6"/>
    <w:rsid w:val="008151FB"/>
    <w:rsid w:val="00816713"/>
    <w:rsid w:val="0081721E"/>
    <w:rsid w:val="008201F6"/>
    <w:rsid w:val="0082047E"/>
    <w:rsid w:val="0082417A"/>
    <w:rsid w:val="008256BB"/>
    <w:rsid w:val="0082791C"/>
    <w:rsid w:val="00827D4C"/>
    <w:rsid w:val="00831CDE"/>
    <w:rsid w:val="008353FA"/>
    <w:rsid w:val="008376FF"/>
    <w:rsid w:val="00840233"/>
    <w:rsid w:val="00846F21"/>
    <w:rsid w:val="0085380E"/>
    <w:rsid w:val="00854DD8"/>
    <w:rsid w:val="00854DDC"/>
    <w:rsid w:val="00861CAD"/>
    <w:rsid w:val="0086244F"/>
    <w:rsid w:val="00864EBC"/>
    <w:rsid w:val="00865A53"/>
    <w:rsid w:val="00871814"/>
    <w:rsid w:val="00871BB7"/>
    <w:rsid w:val="00872E22"/>
    <w:rsid w:val="00880F05"/>
    <w:rsid w:val="00884AEA"/>
    <w:rsid w:val="00892991"/>
    <w:rsid w:val="00892A15"/>
    <w:rsid w:val="00894C5F"/>
    <w:rsid w:val="008A3649"/>
    <w:rsid w:val="008A6401"/>
    <w:rsid w:val="008A6644"/>
    <w:rsid w:val="008A671D"/>
    <w:rsid w:val="008B2B07"/>
    <w:rsid w:val="008B3010"/>
    <w:rsid w:val="008B45AB"/>
    <w:rsid w:val="008B55F3"/>
    <w:rsid w:val="008B68E6"/>
    <w:rsid w:val="008C0102"/>
    <w:rsid w:val="008C2F05"/>
    <w:rsid w:val="008C2F09"/>
    <w:rsid w:val="008C644F"/>
    <w:rsid w:val="008C7395"/>
    <w:rsid w:val="008C7A84"/>
    <w:rsid w:val="008C7C78"/>
    <w:rsid w:val="008D211A"/>
    <w:rsid w:val="008D27D6"/>
    <w:rsid w:val="008D3081"/>
    <w:rsid w:val="008D5D18"/>
    <w:rsid w:val="008D6FCF"/>
    <w:rsid w:val="008D7107"/>
    <w:rsid w:val="008E01E0"/>
    <w:rsid w:val="008E1F3A"/>
    <w:rsid w:val="008E49D4"/>
    <w:rsid w:val="008E4B12"/>
    <w:rsid w:val="008E5331"/>
    <w:rsid w:val="008E5CF9"/>
    <w:rsid w:val="008E659B"/>
    <w:rsid w:val="008E6CEC"/>
    <w:rsid w:val="008E7944"/>
    <w:rsid w:val="008F1770"/>
    <w:rsid w:val="008F3689"/>
    <w:rsid w:val="008F45CF"/>
    <w:rsid w:val="009016C6"/>
    <w:rsid w:val="00901AE2"/>
    <w:rsid w:val="00911FA9"/>
    <w:rsid w:val="0091379A"/>
    <w:rsid w:val="009144DC"/>
    <w:rsid w:val="00916C35"/>
    <w:rsid w:val="0091785A"/>
    <w:rsid w:val="009246DD"/>
    <w:rsid w:val="00924B70"/>
    <w:rsid w:val="009266AB"/>
    <w:rsid w:val="00926FDC"/>
    <w:rsid w:val="0092769C"/>
    <w:rsid w:val="00931622"/>
    <w:rsid w:val="00933653"/>
    <w:rsid w:val="00933A0C"/>
    <w:rsid w:val="00933D0F"/>
    <w:rsid w:val="0094399D"/>
    <w:rsid w:val="00945439"/>
    <w:rsid w:val="0095290B"/>
    <w:rsid w:val="00952A92"/>
    <w:rsid w:val="00953372"/>
    <w:rsid w:val="009537E2"/>
    <w:rsid w:val="0095594B"/>
    <w:rsid w:val="0095695F"/>
    <w:rsid w:val="00957B5C"/>
    <w:rsid w:val="00965BDA"/>
    <w:rsid w:val="00965CCB"/>
    <w:rsid w:val="00965F57"/>
    <w:rsid w:val="00967A8C"/>
    <w:rsid w:val="00973BD4"/>
    <w:rsid w:val="00980A49"/>
    <w:rsid w:val="00983862"/>
    <w:rsid w:val="00983FAF"/>
    <w:rsid w:val="0098410C"/>
    <w:rsid w:val="00984A59"/>
    <w:rsid w:val="00991A63"/>
    <w:rsid w:val="009969A1"/>
    <w:rsid w:val="009A4BB4"/>
    <w:rsid w:val="009A756A"/>
    <w:rsid w:val="009A7DB5"/>
    <w:rsid w:val="009B147C"/>
    <w:rsid w:val="009B306E"/>
    <w:rsid w:val="009B5AF5"/>
    <w:rsid w:val="009B7E5A"/>
    <w:rsid w:val="009C06C9"/>
    <w:rsid w:val="009C21B1"/>
    <w:rsid w:val="009C392B"/>
    <w:rsid w:val="009C51D0"/>
    <w:rsid w:val="009C5866"/>
    <w:rsid w:val="009D13BB"/>
    <w:rsid w:val="009D2554"/>
    <w:rsid w:val="009D74AA"/>
    <w:rsid w:val="009E19A3"/>
    <w:rsid w:val="009E2A62"/>
    <w:rsid w:val="009E341C"/>
    <w:rsid w:val="009E57B3"/>
    <w:rsid w:val="009E65ED"/>
    <w:rsid w:val="009E7B69"/>
    <w:rsid w:val="009F33A0"/>
    <w:rsid w:val="009F6659"/>
    <w:rsid w:val="009F66B9"/>
    <w:rsid w:val="009F76BC"/>
    <w:rsid w:val="00A0058C"/>
    <w:rsid w:val="00A0073D"/>
    <w:rsid w:val="00A03EAA"/>
    <w:rsid w:val="00A056CC"/>
    <w:rsid w:val="00A10826"/>
    <w:rsid w:val="00A11A7A"/>
    <w:rsid w:val="00A1215D"/>
    <w:rsid w:val="00A136B7"/>
    <w:rsid w:val="00A1799C"/>
    <w:rsid w:val="00A213FE"/>
    <w:rsid w:val="00A218EB"/>
    <w:rsid w:val="00A25138"/>
    <w:rsid w:val="00A25405"/>
    <w:rsid w:val="00A265BD"/>
    <w:rsid w:val="00A31F7F"/>
    <w:rsid w:val="00A32C69"/>
    <w:rsid w:val="00A40FCA"/>
    <w:rsid w:val="00A41177"/>
    <w:rsid w:val="00A42EDA"/>
    <w:rsid w:val="00A50172"/>
    <w:rsid w:val="00A56648"/>
    <w:rsid w:val="00A56942"/>
    <w:rsid w:val="00A6372B"/>
    <w:rsid w:val="00A643C8"/>
    <w:rsid w:val="00A66577"/>
    <w:rsid w:val="00A70DE4"/>
    <w:rsid w:val="00A77D5E"/>
    <w:rsid w:val="00A82F1E"/>
    <w:rsid w:val="00A85D2B"/>
    <w:rsid w:val="00A90BA1"/>
    <w:rsid w:val="00A9221E"/>
    <w:rsid w:val="00AB507C"/>
    <w:rsid w:val="00AB5DA3"/>
    <w:rsid w:val="00AB6FB4"/>
    <w:rsid w:val="00AB7F20"/>
    <w:rsid w:val="00AC2559"/>
    <w:rsid w:val="00AD14FE"/>
    <w:rsid w:val="00AD3E71"/>
    <w:rsid w:val="00AE028C"/>
    <w:rsid w:val="00AE097B"/>
    <w:rsid w:val="00AE25A8"/>
    <w:rsid w:val="00AE3F73"/>
    <w:rsid w:val="00AF03FA"/>
    <w:rsid w:val="00AF083F"/>
    <w:rsid w:val="00AF747E"/>
    <w:rsid w:val="00B00747"/>
    <w:rsid w:val="00B033EF"/>
    <w:rsid w:val="00B03A53"/>
    <w:rsid w:val="00B03CE8"/>
    <w:rsid w:val="00B043A6"/>
    <w:rsid w:val="00B05FB1"/>
    <w:rsid w:val="00B14D24"/>
    <w:rsid w:val="00B16CAC"/>
    <w:rsid w:val="00B175BB"/>
    <w:rsid w:val="00B22357"/>
    <w:rsid w:val="00B22499"/>
    <w:rsid w:val="00B22FAE"/>
    <w:rsid w:val="00B23FC5"/>
    <w:rsid w:val="00B31977"/>
    <w:rsid w:val="00B31D42"/>
    <w:rsid w:val="00B31DC7"/>
    <w:rsid w:val="00B356BA"/>
    <w:rsid w:val="00B368E0"/>
    <w:rsid w:val="00B37384"/>
    <w:rsid w:val="00B4093B"/>
    <w:rsid w:val="00B4195C"/>
    <w:rsid w:val="00B46904"/>
    <w:rsid w:val="00B5193A"/>
    <w:rsid w:val="00B55F47"/>
    <w:rsid w:val="00B5756D"/>
    <w:rsid w:val="00B60BA0"/>
    <w:rsid w:val="00B613E2"/>
    <w:rsid w:val="00B62D1D"/>
    <w:rsid w:val="00B654EC"/>
    <w:rsid w:val="00B7793B"/>
    <w:rsid w:val="00B80082"/>
    <w:rsid w:val="00B84C03"/>
    <w:rsid w:val="00B86820"/>
    <w:rsid w:val="00B9067B"/>
    <w:rsid w:val="00B9396F"/>
    <w:rsid w:val="00B95A72"/>
    <w:rsid w:val="00B95AEA"/>
    <w:rsid w:val="00BA58B9"/>
    <w:rsid w:val="00BB3BFE"/>
    <w:rsid w:val="00BB3F0A"/>
    <w:rsid w:val="00BB4555"/>
    <w:rsid w:val="00BB67C1"/>
    <w:rsid w:val="00BC04B2"/>
    <w:rsid w:val="00BC2479"/>
    <w:rsid w:val="00BC3E1D"/>
    <w:rsid w:val="00BC3E22"/>
    <w:rsid w:val="00BD52BE"/>
    <w:rsid w:val="00BE00FF"/>
    <w:rsid w:val="00BE62C7"/>
    <w:rsid w:val="00BE713B"/>
    <w:rsid w:val="00BF3F57"/>
    <w:rsid w:val="00C01BC4"/>
    <w:rsid w:val="00C030E0"/>
    <w:rsid w:val="00C039AF"/>
    <w:rsid w:val="00C06E38"/>
    <w:rsid w:val="00C07454"/>
    <w:rsid w:val="00C11DE9"/>
    <w:rsid w:val="00C12E20"/>
    <w:rsid w:val="00C1604D"/>
    <w:rsid w:val="00C20488"/>
    <w:rsid w:val="00C21BDC"/>
    <w:rsid w:val="00C22613"/>
    <w:rsid w:val="00C25750"/>
    <w:rsid w:val="00C26FA2"/>
    <w:rsid w:val="00C317CF"/>
    <w:rsid w:val="00C331B6"/>
    <w:rsid w:val="00C37FC8"/>
    <w:rsid w:val="00C40834"/>
    <w:rsid w:val="00C435B4"/>
    <w:rsid w:val="00C461FF"/>
    <w:rsid w:val="00C46DF0"/>
    <w:rsid w:val="00C562A8"/>
    <w:rsid w:val="00C573A9"/>
    <w:rsid w:val="00C57C1C"/>
    <w:rsid w:val="00C6284C"/>
    <w:rsid w:val="00C647CB"/>
    <w:rsid w:val="00C70241"/>
    <w:rsid w:val="00C71D9B"/>
    <w:rsid w:val="00C7379F"/>
    <w:rsid w:val="00C75478"/>
    <w:rsid w:val="00C7552F"/>
    <w:rsid w:val="00C77490"/>
    <w:rsid w:val="00C8232B"/>
    <w:rsid w:val="00C8442B"/>
    <w:rsid w:val="00C86EC2"/>
    <w:rsid w:val="00C90A1C"/>
    <w:rsid w:val="00C91540"/>
    <w:rsid w:val="00C9694D"/>
    <w:rsid w:val="00C9710B"/>
    <w:rsid w:val="00CA1BDB"/>
    <w:rsid w:val="00CA296B"/>
    <w:rsid w:val="00CA51B7"/>
    <w:rsid w:val="00CA5AD9"/>
    <w:rsid w:val="00CB0423"/>
    <w:rsid w:val="00CB19D8"/>
    <w:rsid w:val="00CB3577"/>
    <w:rsid w:val="00CB74BA"/>
    <w:rsid w:val="00CB7DB1"/>
    <w:rsid w:val="00CC06A5"/>
    <w:rsid w:val="00CC26C1"/>
    <w:rsid w:val="00CC302E"/>
    <w:rsid w:val="00CC538D"/>
    <w:rsid w:val="00CD0468"/>
    <w:rsid w:val="00CD3054"/>
    <w:rsid w:val="00CD677B"/>
    <w:rsid w:val="00CE24F1"/>
    <w:rsid w:val="00CE4E00"/>
    <w:rsid w:val="00CF5EE5"/>
    <w:rsid w:val="00CF612D"/>
    <w:rsid w:val="00CF683A"/>
    <w:rsid w:val="00D015AD"/>
    <w:rsid w:val="00D02D04"/>
    <w:rsid w:val="00D03A94"/>
    <w:rsid w:val="00D077F9"/>
    <w:rsid w:val="00D11F5C"/>
    <w:rsid w:val="00D14C65"/>
    <w:rsid w:val="00D16014"/>
    <w:rsid w:val="00D20088"/>
    <w:rsid w:val="00D20350"/>
    <w:rsid w:val="00D23F3C"/>
    <w:rsid w:val="00D24211"/>
    <w:rsid w:val="00D3246F"/>
    <w:rsid w:val="00D362DF"/>
    <w:rsid w:val="00D37D9E"/>
    <w:rsid w:val="00D42BF0"/>
    <w:rsid w:val="00D4469E"/>
    <w:rsid w:val="00D44BA6"/>
    <w:rsid w:val="00D46719"/>
    <w:rsid w:val="00D574E6"/>
    <w:rsid w:val="00D67BCA"/>
    <w:rsid w:val="00D70A5C"/>
    <w:rsid w:val="00D7144A"/>
    <w:rsid w:val="00D73382"/>
    <w:rsid w:val="00D75433"/>
    <w:rsid w:val="00D765D6"/>
    <w:rsid w:val="00D8032F"/>
    <w:rsid w:val="00D80D39"/>
    <w:rsid w:val="00D83C1C"/>
    <w:rsid w:val="00D858EC"/>
    <w:rsid w:val="00D873FD"/>
    <w:rsid w:val="00D9184C"/>
    <w:rsid w:val="00D94B37"/>
    <w:rsid w:val="00D94C80"/>
    <w:rsid w:val="00D94DDC"/>
    <w:rsid w:val="00D95409"/>
    <w:rsid w:val="00D96EF2"/>
    <w:rsid w:val="00D97FDF"/>
    <w:rsid w:val="00DA6AEB"/>
    <w:rsid w:val="00DA729D"/>
    <w:rsid w:val="00DA7F05"/>
    <w:rsid w:val="00DB405A"/>
    <w:rsid w:val="00DB442E"/>
    <w:rsid w:val="00DB4B78"/>
    <w:rsid w:val="00DB4EE3"/>
    <w:rsid w:val="00DB75BB"/>
    <w:rsid w:val="00DC0D03"/>
    <w:rsid w:val="00DC36C7"/>
    <w:rsid w:val="00DC3CFF"/>
    <w:rsid w:val="00DD05FC"/>
    <w:rsid w:val="00DD0BA2"/>
    <w:rsid w:val="00DD2FCE"/>
    <w:rsid w:val="00DD4FA5"/>
    <w:rsid w:val="00DD745D"/>
    <w:rsid w:val="00DE0B31"/>
    <w:rsid w:val="00DE1C62"/>
    <w:rsid w:val="00DE1DCD"/>
    <w:rsid w:val="00DE41ED"/>
    <w:rsid w:val="00DE63A4"/>
    <w:rsid w:val="00DE656A"/>
    <w:rsid w:val="00DF00FD"/>
    <w:rsid w:val="00DF104C"/>
    <w:rsid w:val="00DF2928"/>
    <w:rsid w:val="00DF49A9"/>
    <w:rsid w:val="00DF7997"/>
    <w:rsid w:val="00E011F9"/>
    <w:rsid w:val="00E0273F"/>
    <w:rsid w:val="00E03D24"/>
    <w:rsid w:val="00E04D87"/>
    <w:rsid w:val="00E060B7"/>
    <w:rsid w:val="00E10B61"/>
    <w:rsid w:val="00E12CFB"/>
    <w:rsid w:val="00E12D4B"/>
    <w:rsid w:val="00E13453"/>
    <w:rsid w:val="00E13C92"/>
    <w:rsid w:val="00E145B6"/>
    <w:rsid w:val="00E1570C"/>
    <w:rsid w:val="00E162DB"/>
    <w:rsid w:val="00E27AE5"/>
    <w:rsid w:val="00E34AB9"/>
    <w:rsid w:val="00E36B55"/>
    <w:rsid w:val="00E41567"/>
    <w:rsid w:val="00E4172D"/>
    <w:rsid w:val="00E42261"/>
    <w:rsid w:val="00E43FA5"/>
    <w:rsid w:val="00E45E75"/>
    <w:rsid w:val="00E473FE"/>
    <w:rsid w:val="00E501AA"/>
    <w:rsid w:val="00E51346"/>
    <w:rsid w:val="00E51436"/>
    <w:rsid w:val="00E527C4"/>
    <w:rsid w:val="00E54477"/>
    <w:rsid w:val="00E54D3C"/>
    <w:rsid w:val="00E608DB"/>
    <w:rsid w:val="00E64AE6"/>
    <w:rsid w:val="00E67E48"/>
    <w:rsid w:val="00E71190"/>
    <w:rsid w:val="00E72372"/>
    <w:rsid w:val="00E7608D"/>
    <w:rsid w:val="00E80D06"/>
    <w:rsid w:val="00E81C65"/>
    <w:rsid w:val="00E8686A"/>
    <w:rsid w:val="00E90030"/>
    <w:rsid w:val="00E929CA"/>
    <w:rsid w:val="00E9375F"/>
    <w:rsid w:val="00E939E5"/>
    <w:rsid w:val="00E951C2"/>
    <w:rsid w:val="00E9677E"/>
    <w:rsid w:val="00E973E4"/>
    <w:rsid w:val="00E97DF1"/>
    <w:rsid w:val="00EA1085"/>
    <w:rsid w:val="00EA2DF0"/>
    <w:rsid w:val="00EA48FD"/>
    <w:rsid w:val="00EA4C00"/>
    <w:rsid w:val="00EA653F"/>
    <w:rsid w:val="00EB162B"/>
    <w:rsid w:val="00EB2E56"/>
    <w:rsid w:val="00EB3412"/>
    <w:rsid w:val="00EB6BBB"/>
    <w:rsid w:val="00EB6DA7"/>
    <w:rsid w:val="00EB7EBB"/>
    <w:rsid w:val="00EC5568"/>
    <w:rsid w:val="00ED0875"/>
    <w:rsid w:val="00ED1BCA"/>
    <w:rsid w:val="00ED4B2B"/>
    <w:rsid w:val="00ED56EA"/>
    <w:rsid w:val="00ED6118"/>
    <w:rsid w:val="00ED7F7E"/>
    <w:rsid w:val="00EE0A94"/>
    <w:rsid w:val="00EE43CE"/>
    <w:rsid w:val="00EE62D9"/>
    <w:rsid w:val="00EF48A4"/>
    <w:rsid w:val="00EF7DD4"/>
    <w:rsid w:val="00F01637"/>
    <w:rsid w:val="00F019E8"/>
    <w:rsid w:val="00F105D2"/>
    <w:rsid w:val="00F10CAE"/>
    <w:rsid w:val="00F133D7"/>
    <w:rsid w:val="00F15613"/>
    <w:rsid w:val="00F22DB8"/>
    <w:rsid w:val="00F23035"/>
    <w:rsid w:val="00F23DC1"/>
    <w:rsid w:val="00F254E2"/>
    <w:rsid w:val="00F33310"/>
    <w:rsid w:val="00F371B4"/>
    <w:rsid w:val="00F453AB"/>
    <w:rsid w:val="00F5109F"/>
    <w:rsid w:val="00F54829"/>
    <w:rsid w:val="00F65DFD"/>
    <w:rsid w:val="00F66971"/>
    <w:rsid w:val="00F67D2C"/>
    <w:rsid w:val="00F7107E"/>
    <w:rsid w:val="00F714C0"/>
    <w:rsid w:val="00F72E7D"/>
    <w:rsid w:val="00F748E2"/>
    <w:rsid w:val="00F8491C"/>
    <w:rsid w:val="00F84DEF"/>
    <w:rsid w:val="00F865EA"/>
    <w:rsid w:val="00F868E3"/>
    <w:rsid w:val="00F902E9"/>
    <w:rsid w:val="00F913FF"/>
    <w:rsid w:val="00F97CDF"/>
    <w:rsid w:val="00FA2556"/>
    <w:rsid w:val="00FA3620"/>
    <w:rsid w:val="00FB07F6"/>
    <w:rsid w:val="00FB5689"/>
    <w:rsid w:val="00FB759C"/>
    <w:rsid w:val="00FC1AE0"/>
    <w:rsid w:val="00FC1E6B"/>
    <w:rsid w:val="00FC62FD"/>
    <w:rsid w:val="00FC6A8C"/>
    <w:rsid w:val="00FC779E"/>
    <w:rsid w:val="00FC77C8"/>
    <w:rsid w:val="00FC7C50"/>
    <w:rsid w:val="00FD23D9"/>
    <w:rsid w:val="00FD2641"/>
    <w:rsid w:val="00FD4A31"/>
    <w:rsid w:val="00FD6683"/>
    <w:rsid w:val="00FD722E"/>
    <w:rsid w:val="00FE3593"/>
    <w:rsid w:val="00FE4B78"/>
    <w:rsid w:val="00FF038E"/>
    <w:rsid w:val="00FF0817"/>
    <w:rsid w:val="00FF1821"/>
    <w:rsid w:val="00FF1FC9"/>
    <w:rsid w:val="00FF7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DF104C"/>
    <w:rPr>
      <w:rFonts w:ascii="Courier New" w:hAnsi="Courier New" w:cs="Courier New"/>
      <w:lang w:val="ru-RU" w:eastAsia="ru-RU"/>
    </w:rPr>
  </w:style>
  <w:style w:type="paragraph" w:styleId="a4">
    <w:name w:val="Plain Text"/>
    <w:basedOn w:val="a"/>
    <w:link w:val="a3"/>
    <w:uiPriority w:val="99"/>
    <w:rsid w:val="00DF104C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PlainTextChar1">
    <w:name w:val="Plain Text Char1"/>
    <w:basedOn w:val="a0"/>
    <w:link w:val="a4"/>
    <w:uiPriority w:val="99"/>
    <w:semiHidden/>
    <w:locked/>
    <w:rsid w:val="00DF00FD"/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rsid w:val="00DF104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uiPriority w:val="99"/>
    <w:rsid w:val="00DF10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link w:val="a6"/>
    <w:uiPriority w:val="99"/>
    <w:rsid w:val="00AC255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C2559"/>
    <w:rPr>
      <w:sz w:val="24"/>
      <w:szCs w:val="24"/>
    </w:rPr>
  </w:style>
  <w:style w:type="paragraph" w:styleId="a7">
    <w:name w:val="footer"/>
    <w:basedOn w:val="a"/>
    <w:link w:val="a8"/>
    <w:uiPriority w:val="99"/>
    <w:rsid w:val="00AC255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C2559"/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7832B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7832BE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DF7997"/>
    <w:rPr>
      <w:color w:val="0000FF"/>
      <w:u w:val="single"/>
    </w:rPr>
  </w:style>
  <w:style w:type="paragraph" w:customStyle="1" w:styleId="ConsPlusNonformat">
    <w:name w:val="ConsPlusNonformat"/>
    <w:uiPriority w:val="99"/>
    <w:rsid w:val="00E011F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locked/>
    <w:rsid w:val="00AB507C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106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4044;fld=134;dst=100207" TargetMode="External"/><Relationship Id="rId13" Type="http://schemas.openxmlformats.org/officeDocument/2006/relationships/hyperlink" Target="consultantplus://offline/main?base=RLAW123;n=64044;fld=134;dst=100207" TargetMode="External"/><Relationship Id="rId18" Type="http://schemas.openxmlformats.org/officeDocument/2006/relationships/hyperlink" Target="consultantplus://offline/main?base=RLAW123;n=64044;fld=134;dst=100207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main?base=RLAW123;n=61141;fld=134;dst=100188" TargetMode="External"/><Relationship Id="rId12" Type="http://schemas.openxmlformats.org/officeDocument/2006/relationships/hyperlink" Target="consultantplus://offline/main?base=RLAW123;n=64044;fld=134;dst=100207" TargetMode="External"/><Relationship Id="rId17" Type="http://schemas.openxmlformats.org/officeDocument/2006/relationships/hyperlink" Target="consultantplus://offline/main?base=RLAW123;n=64044;fld=134;dst=10020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123;n=64044;fld=134;dst=100207" TargetMode="External"/><Relationship Id="rId20" Type="http://schemas.openxmlformats.org/officeDocument/2006/relationships/hyperlink" Target="consultantplus://offline/main?base=RLAW123;n=64044;fld=134;dst=10020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main?base=RLAW123;n=64044;fld=134;dst=100207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RLAW123;n=64044;fld=134;dst=100207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main?base=RLAW123;n=64044;fld=134;dst=100207" TargetMode="External"/><Relationship Id="rId19" Type="http://schemas.openxmlformats.org/officeDocument/2006/relationships/hyperlink" Target="consultantplus://offline/main?base=RLAW123;n=64044;fld=134;dst=10020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23;n=64044;fld=134;dst=100207" TargetMode="External"/><Relationship Id="rId14" Type="http://schemas.openxmlformats.org/officeDocument/2006/relationships/hyperlink" Target="consultantplus://offline/main?base=RLAW123;n=64044;fld=134;dst=100207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3</Pages>
  <Words>1118</Words>
  <Characters>6376</Characters>
  <Application>Microsoft Office Word</Application>
  <DocSecurity>0</DocSecurity>
  <Lines>53</Lines>
  <Paragraphs>14</Paragraphs>
  <ScaleCrop>false</ScaleCrop>
  <Company>DD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</dc:title>
  <dc:subject/>
  <dc:creator>Sekret</dc:creator>
  <cp:keywords/>
  <dc:description/>
  <cp:lastModifiedBy>AQS0008</cp:lastModifiedBy>
  <cp:revision>52</cp:revision>
  <cp:lastPrinted>2011-06-20T10:17:00Z</cp:lastPrinted>
  <dcterms:created xsi:type="dcterms:W3CDTF">2010-12-27T05:59:00Z</dcterms:created>
  <dcterms:modified xsi:type="dcterms:W3CDTF">2015-02-17T04:29:00Z</dcterms:modified>
</cp:coreProperties>
</file>